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72" w:rsidRDefault="00AC6972" w:rsidP="003A0DA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hAnsi="Times New Roman"/>
          <w:b/>
          <w:sz w:val="24"/>
          <w:szCs w:val="24"/>
          <w:lang w:eastAsia="ru-RU"/>
        </w:rPr>
      </w:pPr>
    </w:p>
    <w:p w:rsidR="00AC6972" w:rsidRPr="002F600F" w:rsidRDefault="00AC6972" w:rsidP="003A0DA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РАБОЧАЯ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ПРОГРАММА</w:t>
      </w:r>
    </w:p>
    <w:p w:rsidR="00AC6972" w:rsidRPr="002F600F" w:rsidRDefault="00AC6972" w:rsidP="003A0DA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ПРЕДМЕТУ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</w:t>
      </w:r>
      <w:proofErr w:type="gramStart"/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ИЗОБРАЗИТЕЛЬНОЕ</w:t>
      </w:r>
      <w:proofErr w:type="gramEnd"/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ИССКУСТВО»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AC6972" w:rsidRPr="004059A6" w:rsidRDefault="00AC6972" w:rsidP="001044FE">
      <w:pPr>
        <w:autoSpaceDE w:val="0"/>
        <w:autoSpaceDN w:val="0"/>
        <w:adjustRightInd w:val="0"/>
        <w:spacing w:after="0" w:line="240" w:lineRule="auto"/>
        <w:rPr>
          <w:rFonts w:ascii="Arial" w:hAnsi="Times New Roman"/>
          <w:b/>
          <w:sz w:val="28"/>
          <w:szCs w:val="28"/>
          <w:lang w:eastAsia="ru-RU"/>
        </w:rPr>
      </w:pPr>
      <w:r w:rsidRPr="002F600F">
        <w:rPr>
          <w:rFonts w:ascii="Arial" w:eastAsia="Times New Roman" w:hAnsi="Times New Roman"/>
          <w:b/>
          <w:sz w:val="28"/>
          <w:szCs w:val="28"/>
          <w:lang w:eastAsia="ru-RU"/>
        </w:rPr>
        <w:t>Пояснительная</w:t>
      </w:r>
      <w:r w:rsidRPr="002F600F">
        <w:rPr>
          <w:rFonts w:ascii="Arial" w:eastAsia="Times New Roman" w:hAnsi="Times New Roman"/>
          <w:b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8"/>
          <w:szCs w:val="28"/>
          <w:lang w:eastAsia="ru-RU"/>
        </w:rPr>
        <w:t>записка</w:t>
      </w:r>
    </w:p>
    <w:p w:rsidR="00AC6972" w:rsidRPr="002F600F" w:rsidRDefault="00AC6972" w:rsidP="003A0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b/>
          <w:sz w:val="24"/>
          <w:szCs w:val="24"/>
          <w:lang w:eastAsia="ru-RU"/>
        </w:rPr>
        <w:t>Цели и задачи</w:t>
      </w:r>
      <w:r w:rsidRPr="002F600F">
        <w:rPr>
          <w:rFonts w:ascii="Times New Roman" w:hAnsi="Times New Roman"/>
          <w:sz w:val="24"/>
          <w:szCs w:val="24"/>
          <w:lang w:eastAsia="ru-RU"/>
        </w:rPr>
        <w:t>, решаемые при реализации рабочей программы:</w:t>
      </w:r>
    </w:p>
    <w:p w:rsidR="00AC6972" w:rsidRPr="002F600F" w:rsidRDefault="00AC6972" w:rsidP="003A0D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600F">
        <w:rPr>
          <w:rFonts w:ascii="Times New Roman" w:hAnsi="Times New Roman"/>
          <w:i/>
          <w:sz w:val="24"/>
          <w:szCs w:val="24"/>
          <w:lang w:eastAsia="ru-RU"/>
        </w:rPr>
        <w:t>-развитие способности к эмоционально-целостному восприятию произведений изобразительного искусства ,выражению в творческих работах своего отношения к окружающему миру;</w:t>
      </w:r>
    </w:p>
    <w:p w:rsidR="00AC6972" w:rsidRPr="002F600F" w:rsidRDefault="00AC6972" w:rsidP="003A0D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600F">
        <w:rPr>
          <w:rFonts w:ascii="Times New Roman" w:hAnsi="Times New Roman"/>
          <w:i/>
          <w:sz w:val="24"/>
          <w:szCs w:val="24"/>
          <w:lang w:eastAsia="ru-RU"/>
        </w:rPr>
        <w:t>-освоение первичных знаний о мире классических искусств: изобразительном, декоративно-прикладном, архитектуре, дизайне; о форме их бытования в повседневном окружении ребенка;</w:t>
      </w:r>
    </w:p>
    <w:p w:rsidR="00AC6972" w:rsidRPr="002F600F" w:rsidRDefault="00AC6972" w:rsidP="003A0D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600F">
        <w:rPr>
          <w:rFonts w:ascii="Times New Roman" w:hAnsi="Times New Roman"/>
          <w:i/>
          <w:sz w:val="24"/>
          <w:szCs w:val="24"/>
          <w:lang w:eastAsia="ru-RU"/>
        </w:rPr>
        <w:t>- овладение элементарными умениями , навыками , способами художественной деятельности;</w:t>
      </w:r>
    </w:p>
    <w:p w:rsidR="00AC6972" w:rsidRPr="002F600F" w:rsidRDefault="00AC6972" w:rsidP="003A0D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600F">
        <w:rPr>
          <w:rFonts w:ascii="Times New Roman" w:hAnsi="Times New Roman"/>
          <w:i/>
          <w:sz w:val="24"/>
          <w:szCs w:val="24"/>
          <w:lang w:eastAsia="ru-RU"/>
        </w:rPr>
        <w:t>-воспитание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чувств, любви к природе, Родине.</w:t>
      </w:r>
    </w:p>
    <w:p w:rsidR="00AC6972" w:rsidRPr="002F600F" w:rsidRDefault="00AC6972" w:rsidP="003A0DA4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F600F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8"/>
        <w:gridCol w:w="4120"/>
        <w:gridCol w:w="4558"/>
      </w:tblGrid>
      <w:tr w:rsidR="00AC6972" w:rsidRPr="00D54A18" w:rsidTr="003A0DA4">
        <w:trPr>
          <w:trHeight w:val="243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C6972" w:rsidRPr="00D54A18" w:rsidTr="003A0DA4">
        <w:trPr>
          <w:trHeight w:val="330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7 час</w:t>
            </w:r>
          </w:p>
        </w:tc>
      </w:tr>
      <w:tr w:rsidR="00AC6972" w:rsidRPr="00D54A18" w:rsidTr="003A0DA4">
        <w:trPr>
          <w:trHeight w:val="243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7 час</w:t>
            </w:r>
          </w:p>
        </w:tc>
      </w:tr>
      <w:tr w:rsidR="00AC6972" w:rsidRPr="00D54A18" w:rsidTr="003A0DA4">
        <w:trPr>
          <w:trHeight w:val="243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Художник и зрелище 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  <w:t>11 час</w:t>
            </w:r>
          </w:p>
        </w:tc>
      </w:tr>
      <w:tr w:rsidR="00AC6972" w:rsidRPr="00D54A18" w:rsidTr="003A0DA4">
        <w:trPr>
          <w:trHeight w:val="500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Художник и музей                                           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  <w:t>8 час</w:t>
            </w:r>
          </w:p>
        </w:tc>
      </w:tr>
      <w:tr w:rsidR="00AC6972" w:rsidRPr="00D54A18" w:rsidTr="003A0DA4">
        <w:trPr>
          <w:trHeight w:val="255"/>
        </w:trPr>
        <w:tc>
          <w:tcPr>
            <w:tcW w:w="116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</w:t>
            </w: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558" w:type="dxa"/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34 часа.   </w:t>
            </w:r>
          </w:p>
        </w:tc>
      </w:tr>
    </w:tbl>
    <w:p w:rsidR="00AC6972" w:rsidRPr="004059A6" w:rsidRDefault="00AC6972" w:rsidP="003A0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59A6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AC6972" w:rsidRPr="004059A6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 xml:space="preserve">             Программа обеспечивает достижение учащимися начальной школы личностных, метапредметных и предметных результатов.</w:t>
      </w:r>
    </w:p>
    <w:p w:rsidR="00AC6972" w:rsidRPr="004059A6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u w:val="single"/>
        </w:rPr>
      </w:pPr>
      <w:r w:rsidRPr="004059A6">
        <w:rPr>
          <w:rFonts w:ascii="Times New Roman" w:hAnsi="Times New Roman"/>
          <w:b/>
          <w:i/>
          <w:sz w:val="24"/>
          <w:u w:val="single"/>
        </w:rPr>
        <w:t>Личностные</w:t>
      </w:r>
      <w:r w:rsidRPr="004059A6">
        <w:rPr>
          <w:rFonts w:ascii="Times New Roman" w:hAnsi="Times New Roman"/>
          <w:i/>
          <w:sz w:val="24"/>
          <w:u w:val="single"/>
        </w:rPr>
        <w:t>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- формирование чувства гордости за культуру и искусство Родины, своего города; уважительное отношение к культуре и искусству других народов нашей страны и мира в целом;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2F600F">
        <w:rPr>
          <w:rFonts w:ascii="Times New Roman" w:hAnsi="Times New Roman"/>
          <w:sz w:val="24"/>
          <w:szCs w:val="24"/>
        </w:rPr>
        <w:t xml:space="preserve">- </w:t>
      </w:r>
      <w:r w:rsidRPr="002F600F">
        <w:rPr>
          <w:rFonts w:ascii="Times New Roman" w:hAnsi="Times New Roman"/>
          <w:sz w:val="24"/>
        </w:rPr>
        <w:t>формирование социальной роли ученика;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2F600F">
        <w:rPr>
          <w:rFonts w:ascii="Times New Roman" w:hAnsi="Times New Roman"/>
          <w:sz w:val="24"/>
        </w:rPr>
        <w:t>- формирование положительного отношения к учению;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caps/>
          <w:sz w:val="24"/>
          <w:szCs w:val="28"/>
        </w:rPr>
      </w:pPr>
      <w:r w:rsidRPr="002F600F">
        <w:rPr>
          <w:rFonts w:ascii="Times New Roman" w:hAnsi="Times New Roman"/>
          <w:sz w:val="24"/>
        </w:rPr>
        <w:t>- представления о  ценности природного мира для практической деятельности человека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развитие готовности к сотрудничеству и дружбе;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осмысление своего поведения в школьном коллективе;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ориентация на понимание причин успеха в деятельности.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 xml:space="preserve">- формирование уважительного и доброжелательного отношения к труду сверстников.  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формирование умения радоваться успехам одноклассников;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формирование чувства прекрасного на основе знакомства с художественной  культурой;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умение видеть красоту труда и творчества.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- формирование широкой мотивационной основы творческой деятельности;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- формирование потребности в реализации основ правильного поведения в поступках и деятельности;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AC6972" w:rsidRPr="004059A6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</w:rPr>
        <w:t>Регулятивные</w:t>
      </w:r>
      <w:r w:rsidRPr="004059A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Проговаривать последовательность действий на уроке.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работать по предложенному учителем плану.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отличать верно выполненное задание от неверного.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совместно с учителем и другими учениками давать эмоциональную оценку   деятельности класса на уроке.</w:t>
      </w:r>
    </w:p>
    <w:p w:rsidR="00AC6972" w:rsidRPr="004059A6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Познавательные</w:t>
      </w:r>
      <w:r w:rsidRPr="004059A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Ориентироваться в своей системе знаний: отличать новое от уже известного с помощью учителя.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Перерабатывать полученную информацию: делать выводы в результате совместной работы всего класса.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Сравнивать и группировать произведения изобразительного искусства (по изобразительным средствам, жанрам и т.д.).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AC6972" w:rsidRPr="004059A6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</w:rPr>
        <w:t>Коммуникативные</w:t>
      </w:r>
      <w:r w:rsidRPr="004059A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Уметь пользоваться языком изобразительного искусства: донести свою позицию до собеседника;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оформлять свою мысль в устной форме (на уровне одного предложения или небольшого рассказа).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Совместно договариваться о правилах общения и поведения в школе и на уроках изобразительного искусства и следовать им.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согласованно работать в группе: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планировать работу в группе;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Учиться распределять работу между участниками проекта;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 xml:space="preserve"> - Понимать общую задачу проекта и точно выполнять свою часть работы;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>- Уметь выполнять различные роли в группе (лидера, исполнителя, критика).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F600F">
        <w:rPr>
          <w:rFonts w:ascii="Times New Roman" w:hAnsi="Times New Roman"/>
          <w:sz w:val="24"/>
          <w:szCs w:val="24"/>
        </w:rPr>
        <w:t xml:space="preserve">- Овладевать приёмами поиска и использования информации, работы с доступными электронными ресурсами. 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2F600F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C6972" w:rsidRPr="004059A6" w:rsidRDefault="00AC6972" w:rsidP="003A0DA4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b/>
          <w:sz w:val="24"/>
          <w:szCs w:val="28"/>
          <w:u w:val="single"/>
          <w:lang w:eastAsia="ru-RU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4059A6">
        <w:rPr>
          <w:rFonts w:ascii="Times New Roman" w:hAnsi="Times New Roman"/>
          <w:b/>
          <w:bCs/>
          <w:i/>
          <w:iCs/>
          <w:sz w:val="24"/>
          <w:szCs w:val="28"/>
          <w:u w:val="single"/>
          <w:lang w:eastAsia="ru-RU"/>
        </w:rPr>
        <w:t>знать</w:t>
      </w:r>
      <w:r w:rsidRPr="004059A6">
        <w:rPr>
          <w:rFonts w:ascii="Times New Roman" w:hAnsi="Times New Roman"/>
          <w:b/>
          <w:sz w:val="24"/>
          <w:szCs w:val="28"/>
          <w:u w:val="single"/>
          <w:lang w:eastAsia="ru-RU"/>
        </w:rPr>
        <w:t>:</w:t>
      </w:r>
    </w:p>
    <w:p w:rsidR="00AC6972" w:rsidRPr="002F600F" w:rsidRDefault="00AC6972" w:rsidP="003A0DA4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основные виды и жанры изобразительных искусств;</w:t>
      </w:r>
    </w:p>
    <w:p w:rsidR="00AC6972" w:rsidRPr="002F600F" w:rsidRDefault="00AC6972" w:rsidP="003A0DA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14"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основы изобразительной грамоты (цвет, тон, пропорции, композиция);</w:t>
      </w:r>
    </w:p>
    <w:p w:rsidR="00AC6972" w:rsidRPr="002F600F" w:rsidRDefault="00AC6972" w:rsidP="003A0DA4">
      <w:pPr>
        <w:shd w:val="clear" w:color="auto" w:fill="FFFFFF"/>
        <w:tabs>
          <w:tab w:val="left" w:pos="806"/>
        </w:tabs>
        <w:spacing w:before="29" w:after="0" w:line="259" w:lineRule="exact"/>
        <w:ind w:left="142" w:right="2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имена выдающихся представителей русского и зарубежного искусства и их основные про</w:t>
      </w:r>
      <w:r w:rsidRPr="002F600F">
        <w:rPr>
          <w:rFonts w:ascii="Times New Roman" w:hAnsi="Times New Roman"/>
          <w:sz w:val="24"/>
          <w:szCs w:val="28"/>
          <w:lang w:eastAsia="ru-RU"/>
        </w:rPr>
        <w:softHyphen/>
        <w:t>изведения;</w:t>
      </w:r>
    </w:p>
    <w:p w:rsidR="00AC6972" w:rsidRPr="002F600F" w:rsidRDefault="00AC6972" w:rsidP="003A0DA4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29"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названия наиболее крупных художественных музеев России;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4"/>
        </w:rPr>
      </w:pPr>
      <w:r w:rsidRPr="002F600F">
        <w:rPr>
          <w:rFonts w:ascii="Times New Roman" w:hAnsi="Times New Roman"/>
          <w:sz w:val="24"/>
          <w:szCs w:val="28"/>
        </w:rPr>
        <w:t>- названия известных центров народных художественных ремесел России</w:t>
      </w:r>
    </w:p>
    <w:p w:rsidR="00AC6972" w:rsidRPr="004059A6" w:rsidRDefault="00AC6972" w:rsidP="003A0DA4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b/>
          <w:sz w:val="24"/>
          <w:szCs w:val="28"/>
          <w:u w:val="single"/>
          <w:lang w:eastAsia="ru-RU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4059A6">
        <w:rPr>
          <w:rFonts w:ascii="Times New Roman" w:hAnsi="Times New Roman"/>
          <w:b/>
          <w:bCs/>
          <w:i/>
          <w:iCs/>
          <w:sz w:val="24"/>
          <w:szCs w:val="28"/>
          <w:u w:val="single"/>
          <w:lang w:eastAsia="ru-RU"/>
        </w:rPr>
        <w:t>уметь</w:t>
      </w:r>
      <w:r w:rsidRPr="004059A6">
        <w:rPr>
          <w:rFonts w:ascii="Times New Roman" w:hAnsi="Times New Roman"/>
          <w:b/>
          <w:sz w:val="24"/>
          <w:szCs w:val="28"/>
          <w:u w:val="single"/>
          <w:lang w:eastAsia="ru-RU"/>
        </w:rPr>
        <w:t>: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Конструировать и лепить.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Рисовать с натуры и представлению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 xml:space="preserve">- Выстраивать ритм, выбирать изобразительные мотивы, их превращение в композицию. 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Работать с акварелью и гуашью;</w:t>
      </w:r>
      <w:r w:rsidRPr="002F600F">
        <w:rPr>
          <w:rFonts w:ascii="Times New Roman" w:hAnsi="Times New Roman"/>
          <w:szCs w:val="24"/>
          <w:lang w:eastAsia="ru-RU"/>
        </w:rPr>
        <w:t xml:space="preserve"> 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Выполнять конструктивное строение: объемное изображение предметов из цветной и белой бумаги.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Выполнять эскизы.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Работать  акварелью, гуашью;  в смешанной технике (фон – пейзаж, аппликация; макетирование, конструирование).</w:t>
      </w:r>
    </w:p>
    <w:p w:rsidR="00AC6972" w:rsidRPr="003A0DA4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Декоративно-прикладное творчество.</w:t>
      </w:r>
    </w:p>
    <w:p w:rsidR="00AC6972" w:rsidRPr="00957BDB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957BDB">
        <w:rPr>
          <w:rFonts w:ascii="Times New Roman" w:hAnsi="Times New Roman"/>
          <w:b/>
          <w:sz w:val="24"/>
          <w:szCs w:val="24"/>
        </w:rPr>
        <w:t>Формы контроля уровня достижений планируемых результатов, критерии оценивания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F600F">
        <w:rPr>
          <w:rFonts w:ascii="Times New Roman" w:hAnsi="Times New Roman"/>
          <w:b/>
          <w:i/>
          <w:sz w:val="24"/>
          <w:szCs w:val="24"/>
          <w:lang w:eastAsia="ru-RU"/>
        </w:rPr>
        <w:t>Формы контроля:</w:t>
      </w:r>
    </w:p>
    <w:tbl>
      <w:tblPr>
        <w:tblW w:w="973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927"/>
        <w:gridCol w:w="2313"/>
        <w:gridCol w:w="2616"/>
      </w:tblGrid>
      <w:tr w:rsidR="00AC6972" w:rsidRPr="00D54A18" w:rsidTr="00FC12B3">
        <w:trPr>
          <w:trHeight w:val="546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6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972" w:rsidRPr="002F600F" w:rsidRDefault="00AC6972" w:rsidP="00CD710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Иные</w:t>
            </w:r>
            <w:proofErr w:type="spellEnd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учета</w:t>
            </w:r>
            <w:proofErr w:type="spellEnd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0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AC6972" w:rsidRPr="00D54A18" w:rsidTr="00FC12B3">
        <w:trPr>
          <w:trHeight w:val="826"/>
        </w:trPr>
        <w:tc>
          <w:tcPr>
            <w:tcW w:w="288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600F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аттестация</w:t>
            </w:r>
          </w:p>
        </w:tc>
        <w:tc>
          <w:tcPr>
            <w:tcW w:w="1927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600F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13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600F">
              <w:rPr>
                <w:rFonts w:ascii="Times New Roman" w:hAnsi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  <w:tc>
          <w:tcPr>
            <w:tcW w:w="2616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600F">
              <w:rPr>
                <w:rFonts w:ascii="Times New Roman" w:hAnsi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AC6972" w:rsidRPr="00D54A18" w:rsidTr="00FC12B3">
        <w:trPr>
          <w:trHeight w:hRule="exact" w:val="2529"/>
        </w:trPr>
        <w:tc>
          <w:tcPr>
            <w:tcW w:w="288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FC12B3">
            <w:pPr>
              <w:spacing w:after="0" w:line="240" w:lineRule="auto"/>
              <w:ind w:left="142" w:right="37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Индивидуальный и фронтальный опрос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Работа в паре, в группе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Презентация своей работы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 xml:space="preserve"> - Отчетные выставки творческих  (индивидуальных и коллективных) работ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Конференция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 xml:space="preserve">достижений учащихся </w:t>
            </w:r>
          </w:p>
        </w:tc>
        <w:tc>
          <w:tcPr>
            <w:tcW w:w="2313" w:type="dxa"/>
            <w:tcBorders>
              <w:top w:val="single" w:sz="8" w:space="0" w:color="C0C0C0"/>
              <w:left w:val="single" w:sz="8" w:space="0" w:color="000000"/>
              <w:bottom w:val="single" w:sz="4" w:space="0" w:color="auto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-анализ динамики текущей успеваемости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8" w:space="0" w:color="C0C0C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участие  в выставках, конкурсах, соревнованиях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активность в проектах и программах внеурочной деятельности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творческий отчет</w:t>
            </w:r>
          </w:p>
        </w:tc>
      </w:tr>
      <w:tr w:rsidR="00AC6972" w:rsidRPr="00D54A18" w:rsidTr="00FC12B3">
        <w:trPr>
          <w:trHeight w:hRule="exact" w:val="976"/>
        </w:trPr>
        <w:tc>
          <w:tcPr>
            <w:tcW w:w="288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 xml:space="preserve">- портфолио </w:t>
            </w:r>
          </w:p>
          <w:p w:rsidR="00AC6972" w:rsidRPr="002F600F" w:rsidRDefault="00AC6972" w:rsidP="003A0DA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00F">
              <w:rPr>
                <w:rFonts w:ascii="Times New Roman" w:hAnsi="Times New Roman"/>
                <w:sz w:val="24"/>
                <w:szCs w:val="24"/>
              </w:rPr>
              <w:t>- анализ психолого-педагогических исследований</w:t>
            </w:r>
          </w:p>
        </w:tc>
      </w:tr>
    </w:tbl>
    <w:p w:rsidR="00AC6972" w:rsidRPr="002F600F" w:rsidRDefault="00AC6972" w:rsidP="003A0DA4">
      <w:pPr>
        <w:spacing w:after="0" w:line="240" w:lineRule="auto"/>
        <w:ind w:left="142" w:hanging="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2F600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Этапы оценивания детского рисунка:</w:t>
      </w:r>
    </w:p>
    <w:p w:rsidR="00AC6972" w:rsidRPr="002F600F" w:rsidRDefault="00AC6972" w:rsidP="003A0DA4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как решена композиция: как организована плоскость листа, как согласованы между собой все компоненты изображения, как выдержана общая идея и содержание;</w:t>
      </w:r>
    </w:p>
    <w:p w:rsidR="00AC6972" w:rsidRPr="002F600F" w:rsidRDefault="00AC6972" w:rsidP="003A0DA4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характер формы предметов: степень сходства  изображения с предметами реальной действительности или умение подметить и передать в изображении наиболее характерное;</w:t>
      </w:r>
    </w:p>
    <w:p w:rsidR="00AC6972" w:rsidRPr="002F600F" w:rsidRDefault="00AC6972" w:rsidP="003A0DA4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</w:p>
    <w:p w:rsidR="00AC6972" w:rsidRPr="002F600F" w:rsidRDefault="00AC6972" w:rsidP="003A0DA4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владение техникой: как ученик пользуется карандашом, кистью, как использует штрих, мазок в построении изображения, какова выразительность линии, штриха, мазка;</w:t>
      </w:r>
    </w:p>
    <w:p w:rsidR="00AC6972" w:rsidRPr="002F600F" w:rsidRDefault="00AC6972" w:rsidP="003A0DA4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общее впечатление от работы. Возможности ученика, его успехи, его вкус.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 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i/>
          <w:color w:val="000000"/>
          <w:sz w:val="24"/>
        </w:rPr>
      </w:pPr>
      <w:r w:rsidRPr="002F600F">
        <w:rPr>
          <w:rFonts w:ascii="Times New Roman" w:hAnsi="Times New Roman"/>
          <w:b/>
          <w:bCs/>
          <w:i/>
          <w:color w:val="000000"/>
          <w:sz w:val="24"/>
        </w:rPr>
        <w:t>Критерии оценивания знаний и умений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b/>
          <w:bCs/>
          <w:color w:val="000000"/>
          <w:sz w:val="24"/>
        </w:rPr>
        <w:t>Оценка «5</w:t>
      </w:r>
      <w:r w:rsidRPr="002F600F">
        <w:rPr>
          <w:rFonts w:ascii="Times New Roman" w:hAnsi="Times New Roman"/>
          <w:color w:val="000000"/>
          <w:sz w:val="24"/>
        </w:rPr>
        <w:t>» - поставленные задачи выполнены быстро и хорошо, без ошибок; работа выразительна интересна.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color w:val="000000"/>
          <w:sz w:val="24"/>
        </w:rPr>
        <w:t>Оценка «4»- поставленные задачи выполнены быстро, но работа не выразительна, хотя и не имеет грубых ошибок.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b/>
          <w:bCs/>
          <w:color w:val="000000"/>
          <w:sz w:val="24"/>
        </w:rPr>
        <w:t>Оценка «3»-</w:t>
      </w:r>
      <w:r w:rsidRPr="002F600F">
        <w:rPr>
          <w:rFonts w:ascii="Times New Roman" w:hAnsi="Times New Roman"/>
          <w:color w:val="000000"/>
          <w:sz w:val="24"/>
        </w:rPr>
        <w:t xml:space="preserve"> поставленные задачи выполнены частично, работа не выразительна, в ней можно обнаружить грубые ошибки.</w:t>
      </w:r>
    </w:p>
    <w:p w:rsidR="00AC6972" w:rsidRPr="00FC12B3" w:rsidRDefault="00AC6972" w:rsidP="00FC12B3">
      <w:pPr>
        <w:spacing w:after="0"/>
        <w:ind w:left="142" w:hanging="142"/>
        <w:contextualSpacing/>
        <w:jc w:val="both"/>
        <w:rPr>
          <w:rFonts w:ascii="Times New Roman" w:hAnsi="Times New Roman"/>
          <w:color w:val="000000"/>
          <w:sz w:val="24"/>
        </w:rPr>
      </w:pPr>
      <w:r w:rsidRPr="002F600F">
        <w:rPr>
          <w:rFonts w:ascii="Times New Roman" w:hAnsi="Times New Roman"/>
          <w:b/>
          <w:bCs/>
          <w:color w:val="000000"/>
          <w:sz w:val="24"/>
        </w:rPr>
        <w:t>Оценка «2»-</w:t>
      </w:r>
      <w:r w:rsidRPr="002F600F">
        <w:rPr>
          <w:rFonts w:ascii="Times New Roman" w:hAnsi="Times New Roman"/>
          <w:color w:val="000000"/>
          <w:sz w:val="24"/>
        </w:rPr>
        <w:t xml:space="preserve"> поставленные задачи не выполнены</w:t>
      </w:r>
    </w:p>
    <w:p w:rsidR="00AC6972" w:rsidRPr="002F600F" w:rsidRDefault="00AC6972" w:rsidP="003A0DA4">
      <w:pPr>
        <w:spacing w:after="0"/>
        <w:ind w:left="142" w:hanging="142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600F">
        <w:rPr>
          <w:rFonts w:ascii="Times New Roman" w:hAnsi="Times New Roman"/>
          <w:i/>
          <w:color w:val="000000"/>
        </w:rPr>
        <w:t xml:space="preserve">                                                          </w:t>
      </w:r>
      <w:r w:rsidRPr="002F600F">
        <w:rPr>
          <w:rFonts w:ascii="Times New Roman" w:hAnsi="Times New Roman"/>
          <w:b/>
          <w:i/>
          <w:color w:val="000000"/>
          <w:sz w:val="24"/>
          <w:szCs w:val="24"/>
        </w:rPr>
        <w:t xml:space="preserve">Проект </w:t>
      </w:r>
    </w:p>
    <w:p w:rsidR="00AC6972" w:rsidRPr="002F600F" w:rsidRDefault="00AC6972" w:rsidP="003A0DA4">
      <w:pPr>
        <w:spacing w:after="0" w:line="240" w:lineRule="auto"/>
        <w:ind w:left="142" w:hanging="142"/>
        <w:jc w:val="both"/>
        <w:rPr>
          <w:rFonts w:ascii="Times New Roman" w:eastAsia="Arial Unicode MS" w:hAnsi="Times New Roman"/>
          <w:i/>
          <w:sz w:val="24"/>
          <w:szCs w:val="24"/>
          <w:lang w:eastAsia="ru-RU"/>
        </w:rPr>
      </w:pPr>
      <w:r w:rsidRPr="002F600F">
        <w:rPr>
          <w:rFonts w:ascii="Times New Roman" w:eastAsia="Arial Unicode MS" w:hAnsi="Times New Roman"/>
          <w:b/>
          <w:bCs/>
          <w:i/>
          <w:sz w:val="24"/>
          <w:szCs w:val="24"/>
          <w:lang w:eastAsia="ru-RU"/>
        </w:rPr>
        <w:t xml:space="preserve">Критерии и нормы оценки знаний, умений, навыков: 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Актуальность проблемы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Корректность методов исследования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Активность каждого участника проекта в соответствии с его индивидуальными возможностями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Характер общения участников проекта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Глубина проникновения в проблему, использование знаний из других областей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Умение аргументировать свои заключения, выводы</w:t>
      </w:r>
    </w:p>
    <w:p w:rsidR="00AC6972" w:rsidRPr="002F600F" w:rsidRDefault="00AC6972" w:rsidP="003A0DA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Эстетика оформления проекта</w:t>
      </w:r>
    </w:p>
    <w:p w:rsidR="00AC6972" w:rsidRPr="002F600F" w:rsidRDefault="00AC6972" w:rsidP="003A0DA4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AC6972" w:rsidRPr="002F600F" w:rsidRDefault="00AC6972" w:rsidP="003A0DA4">
      <w:pPr>
        <w:suppressAutoHyphens/>
        <w:spacing w:line="240" w:lineRule="auto"/>
        <w:ind w:left="142" w:hanging="142"/>
        <w:jc w:val="both"/>
        <w:rPr>
          <w:rFonts w:ascii="Times New Roman" w:hAnsi="Times New Roman"/>
          <w:b/>
          <w:spacing w:val="-8"/>
          <w:sz w:val="24"/>
          <w:szCs w:val="28"/>
          <w:lang w:eastAsia="ar-SA"/>
        </w:rPr>
      </w:pPr>
      <w:r w:rsidRPr="002F600F">
        <w:rPr>
          <w:rFonts w:ascii="Times New Roman" w:hAnsi="Times New Roman"/>
          <w:b/>
          <w:spacing w:val="-8"/>
          <w:sz w:val="24"/>
          <w:szCs w:val="28"/>
          <w:lang w:eastAsia="ar-SA"/>
        </w:rPr>
        <w:t>Информационные источники и средства обучения.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b/>
          <w:spacing w:val="-15"/>
          <w:lang w:eastAsia="ar-SA"/>
        </w:rPr>
      </w:pPr>
      <w:r w:rsidRPr="00FC12B3">
        <w:rPr>
          <w:rFonts w:ascii="Times New Roman" w:hAnsi="Times New Roman"/>
          <w:b/>
          <w:spacing w:val="-15"/>
          <w:lang w:eastAsia="ar-SA"/>
        </w:rPr>
        <w:t>Для учителя: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>1. Агеева И.Д. Занимательные материалы по изобразительному искусству / Творческий центр Сфера, Москва, 2007.-156с.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>2.Аранова С.В. Обучение изобразительному искусству. Интеграция художественного и логического – СПб.: КАРО, 2004. – 176с.: ил.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 xml:space="preserve">3. Ельченко Н.Ю., </w:t>
      </w:r>
      <w:proofErr w:type="spellStart"/>
      <w:r w:rsidRPr="00FC12B3">
        <w:rPr>
          <w:rFonts w:ascii="Times New Roman" w:hAnsi="Times New Roman"/>
          <w:spacing w:val="-15"/>
          <w:lang w:eastAsia="ar-SA"/>
        </w:rPr>
        <w:t>Бобкова</w:t>
      </w:r>
      <w:proofErr w:type="spellEnd"/>
      <w:r w:rsidRPr="00FC12B3">
        <w:rPr>
          <w:rFonts w:ascii="Times New Roman" w:hAnsi="Times New Roman"/>
          <w:spacing w:val="-15"/>
          <w:lang w:eastAsia="ar-SA"/>
        </w:rPr>
        <w:t xml:space="preserve"> Л.Г. разработка рабочей программы по учебному предмету «Изобразительное искусство» методические рекомендации для учителей изобразительного искусства 4. Ельченко Н.Ю. Оценочная деятельность на уроках изобразительного искусства /                                                                                                            5. </w:t>
      </w:r>
      <w:proofErr w:type="spellStart"/>
      <w:r w:rsidRPr="00FC12B3">
        <w:rPr>
          <w:rFonts w:ascii="Times New Roman" w:hAnsi="Times New Roman"/>
          <w:spacing w:val="-15"/>
          <w:lang w:eastAsia="ar-SA"/>
        </w:rPr>
        <w:t>Коротеева</w:t>
      </w:r>
      <w:proofErr w:type="spellEnd"/>
      <w:r w:rsidRPr="00FC12B3">
        <w:rPr>
          <w:rFonts w:ascii="Times New Roman" w:hAnsi="Times New Roman"/>
          <w:spacing w:val="-15"/>
          <w:lang w:eastAsia="ar-SA"/>
        </w:rPr>
        <w:t xml:space="preserve"> Е.И. Изобразительное искусство «Ты и искусство» учебник для второго класса (2010 год).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 xml:space="preserve">6. </w:t>
      </w:r>
      <w:proofErr w:type="spellStart"/>
      <w:r w:rsidRPr="00FC12B3">
        <w:rPr>
          <w:rFonts w:ascii="Times New Roman" w:hAnsi="Times New Roman"/>
          <w:spacing w:val="-15"/>
          <w:lang w:eastAsia="ar-SA"/>
        </w:rPr>
        <w:t>Неменский</w:t>
      </w:r>
      <w:proofErr w:type="spellEnd"/>
      <w:r w:rsidRPr="00FC12B3">
        <w:rPr>
          <w:rFonts w:ascii="Times New Roman" w:hAnsi="Times New Roman"/>
          <w:spacing w:val="-15"/>
          <w:lang w:eastAsia="ar-SA"/>
        </w:rPr>
        <w:t xml:space="preserve"> Б.М. Изобразительное искусство и художественный труд 1-9 классы / Москва , «Просвещение», 2007.-141с.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 xml:space="preserve">7. </w:t>
      </w:r>
      <w:proofErr w:type="spellStart"/>
      <w:r w:rsidRPr="00FC12B3">
        <w:rPr>
          <w:rFonts w:ascii="Times New Roman" w:hAnsi="Times New Roman"/>
          <w:spacing w:val="-15"/>
          <w:lang w:eastAsia="ar-SA"/>
        </w:rPr>
        <w:t>Неменский</w:t>
      </w:r>
      <w:proofErr w:type="spellEnd"/>
      <w:r w:rsidRPr="00FC12B3">
        <w:rPr>
          <w:rFonts w:ascii="Times New Roman" w:hAnsi="Times New Roman"/>
          <w:spacing w:val="-15"/>
          <w:lang w:eastAsia="ar-SA"/>
        </w:rPr>
        <w:t>, Б. М. Изобразительное искусство и художественный труд: 1-4 классы. - М.: Просвещение, 2010г.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>8 Сокольникова Н.М. Изобразительное искусства и методика его преподавания в начальной школе. /Москва, Издательский центр «Академия», 1999.-364с.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b/>
          <w:spacing w:val="-15"/>
          <w:lang w:eastAsia="ar-SA"/>
        </w:rPr>
      </w:pPr>
      <w:r w:rsidRPr="00FC12B3">
        <w:rPr>
          <w:rFonts w:ascii="Times New Roman" w:hAnsi="Times New Roman"/>
          <w:b/>
          <w:spacing w:val="-15"/>
          <w:lang w:eastAsia="ar-SA"/>
        </w:rPr>
        <w:t>Для обучающихся: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>1.  Конышев Н.М. Искусство Энциклопедия. Москва «РОМСЕН» 2011.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lang w:eastAsia="ar-SA"/>
        </w:rPr>
      </w:pPr>
      <w:r w:rsidRPr="00FC12B3">
        <w:rPr>
          <w:rFonts w:ascii="Times New Roman" w:hAnsi="Times New Roman"/>
          <w:spacing w:val="-15"/>
          <w:lang w:eastAsia="ar-SA"/>
        </w:rPr>
        <w:t>2.  Платонова Н. Искусство энциклопедия:. Москва «</w:t>
      </w:r>
      <w:proofErr w:type="spellStart"/>
      <w:r w:rsidRPr="00FC12B3">
        <w:rPr>
          <w:rFonts w:ascii="Times New Roman" w:hAnsi="Times New Roman"/>
          <w:spacing w:val="-15"/>
          <w:lang w:eastAsia="ar-SA"/>
        </w:rPr>
        <w:t>Ромсэн</w:t>
      </w:r>
      <w:proofErr w:type="spellEnd"/>
      <w:r w:rsidRPr="00FC12B3">
        <w:rPr>
          <w:rFonts w:ascii="Times New Roman" w:hAnsi="Times New Roman"/>
          <w:spacing w:val="-15"/>
          <w:lang w:eastAsia="ar-SA"/>
        </w:rPr>
        <w:t>» 2012.</w:t>
      </w:r>
    </w:p>
    <w:p w:rsidR="00AC6972" w:rsidRPr="00FC12B3" w:rsidRDefault="00AC6972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</w:rPr>
        <w:sectPr w:rsidR="00AC6972" w:rsidRPr="00FC12B3" w:rsidSect="003A0DA4">
          <w:footerReference w:type="default" r:id="rId9"/>
          <w:pgSz w:w="11906" w:h="16838" w:code="9"/>
          <w:pgMar w:top="1134" w:right="851" w:bottom="1134" w:left="1701" w:header="284" w:footer="0" w:gutter="0"/>
          <w:pgNumType w:start="1"/>
          <w:cols w:space="708"/>
          <w:titlePg/>
          <w:docGrid w:linePitch="360"/>
        </w:sectPr>
      </w:pP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0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http://school.univertv.ru/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  - </w:t>
      </w:r>
      <w:proofErr w:type="spellStart"/>
      <w:r w:rsidR="00AC6972" w:rsidRPr="002F600F">
        <w:rPr>
          <w:rFonts w:ascii="Times New Roman" w:hAnsi="Times New Roman"/>
          <w:spacing w:val="-15"/>
          <w:sz w:val="24"/>
          <w:lang w:eastAsia="ar-SA"/>
        </w:rPr>
        <w:t>видеоуроки</w:t>
      </w:r>
      <w:proofErr w:type="spellEnd"/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lang w:eastAsia="ar-SA"/>
        </w:rPr>
      </w:pPr>
      <w:hyperlink r:id="rId11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http://www.ped-sovet.ru/</w:t>
        </w:r>
      </w:hyperlink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2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http://www.rusedu.ru/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lang w:eastAsia="ar-SA"/>
        </w:rPr>
      </w:pPr>
      <w:hyperlink r:id="rId13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http://metodisty.ru/</w:t>
        </w:r>
      </w:hyperlink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4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http://www.proshkolu.ru/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5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http://www.openclass.ru/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6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http://forum.in-ku.com/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7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http://www.zavuch.info/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8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http://www.artandphoto.ru/themes.php?id=4&amp;page=30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– репродукции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19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http://torrents.ru/forum/viewtopic.php?t=832959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– видео по изо</w:t>
      </w:r>
    </w:p>
    <w:p w:rsidR="00AC6972" w:rsidRPr="002F600F" w:rsidRDefault="00985140" w:rsidP="003A0DA4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</w:pPr>
      <w:hyperlink r:id="rId20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http://www.koob.ru/books/draw/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 по ИЗО – репродукции.</w:t>
      </w:r>
    </w:p>
    <w:p w:rsidR="00AC6972" w:rsidRPr="00FC12B3" w:rsidRDefault="00985140" w:rsidP="00FC12B3">
      <w:pPr>
        <w:shd w:val="clear" w:color="auto" w:fill="FFFFFF"/>
        <w:suppressAutoHyphens/>
        <w:spacing w:before="7" w:after="0" w:line="240" w:lineRule="auto"/>
        <w:ind w:left="142" w:hanging="142"/>
        <w:jc w:val="both"/>
        <w:rPr>
          <w:rFonts w:ascii="Times New Roman" w:hAnsi="Times New Roman"/>
          <w:spacing w:val="-15"/>
          <w:sz w:val="24"/>
          <w:lang w:eastAsia="ar-SA"/>
        </w:rPr>
        <w:sectPr w:rsidR="00AC6972" w:rsidRPr="00FC12B3" w:rsidSect="003A0DA4">
          <w:type w:val="continuous"/>
          <w:pgSz w:w="11906" w:h="16838" w:code="9"/>
          <w:pgMar w:top="1701" w:right="851" w:bottom="1134" w:left="1134" w:header="284" w:footer="0" w:gutter="0"/>
          <w:pgNumType w:start="1"/>
          <w:cols w:num="2" w:space="708"/>
          <w:titlePg/>
          <w:docGrid w:linePitch="360"/>
        </w:sectPr>
      </w:pPr>
      <w:hyperlink r:id="rId21" w:history="1">
        <w:r w:rsidR="00AC6972" w:rsidRPr="002F600F">
          <w:rPr>
            <w:rFonts w:ascii="Times New Roman" w:hAnsi="Times New Roman"/>
            <w:color w:val="0000FF"/>
            <w:u w:val="single"/>
            <w:lang w:eastAsia="ar-SA"/>
          </w:rPr>
          <w:t>http://www.shatiskusstvo.ucoz.ru/</w:t>
        </w:r>
      </w:hyperlink>
      <w:r w:rsidR="00AC6972" w:rsidRPr="002F600F">
        <w:rPr>
          <w:rFonts w:ascii="Times New Roman" w:hAnsi="Times New Roman"/>
          <w:spacing w:val="-15"/>
          <w:sz w:val="24"/>
          <w:lang w:eastAsia="ar-SA"/>
        </w:rPr>
        <w:t xml:space="preserve">  - школьникам о живописи</w:t>
      </w:r>
    </w:p>
    <w:p w:rsidR="00AC6972" w:rsidRPr="002F600F" w:rsidRDefault="00AC6972" w:rsidP="002F600F">
      <w:pPr>
        <w:shd w:val="clear" w:color="auto" w:fill="FFFFFF"/>
        <w:suppressAutoHyphens/>
        <w:spacing w:before="7" w:after="0" w:line="240" w:lineRule="auto"/>
        <w:rPr>
          <w:rFonts w:ascii="Times New Roman" w:hAnsi="Times New Roman"/>
          <w:spacing w:val="-15"/>
          <w:sz w:val="24"/>
          <w:szCs w:val="32"/>
          <w:lang w:eastAsia="ar-SA"/>
        </w:rPr>
      </w:pPr>
    </w:p>
    <w:p w:rsidR="00AC6972" w:rsidRPr="00154D42" w:rsidRDefault="00AC6972" w:rsidP="002F600F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4D42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AC6972" w:rsidRPr="002F600F" w:rsidRDefault="00AC6972" w:rsidP="002F600F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2F600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7"/>
        <w:gridCol w:w="758"/>
        <w:gridCol w:w="1657"/>
        <w:gridCol w:w="1185"/>
        <w:gridCol w:w="1746"/>
        <w:gridCol w:w="966"/>
        <w:gridCol w:w="2284"/>
        <w:gridCol w:w="2367"/>
        <w:gridCol w:w="2866"/>
      </w:tblGrid>
      <w:tr w:rsidR="00AC6972" w:rsidRPr="00D54A18" w:rsidTr="004059A6">
        <w:trPr>
          <w:trHeight w:val="776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Тема урока</w:t>
            </w:r>
          </w:p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ru-RU"/>
              </w:rPr>
            </w:pP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Оборудование</w:t>
            </w:r>
          </w:p>
        </w:tc>
        <w:tc>
          <w:tcPr>
            <w:tcW w:w="2480" w:type="dxa"/>
          </w:tcPr>
          <w:p w:rsidR="00AC6972" w:rsidRPr="007F0867" w:rsidRDefault="00AC6972" w:rsidP="00B773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highlight w:val="yellow"/>
                <w:lang w:eastAsia="ru-RU"/>
              </w:rPr>
              <w:t>Содержание в соответствии ФГОС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Виды деятельности обучающихся.</w:t>
            </w:r>
          </w:p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Формы контроля</w:t>
            </w:r>
          </w:p>
        </w:tc>
      </w:tr>
      <w:tr w:rsidR="00AC6972" w:rsidRPr="00D54A18" w:rsidTr="00B773A9">
        <w:trPr>
          <w:trHeight w:val="5268"/>
        </w:trPr>
        <w:tc>
          <w:tcPr>
            <w:tcW w:w="15489" w:type="dxa"/>
            <w:gridSpan w:val="9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  <w:b/>
              </w:rPr>
              <w:t>Личностные</w:t>
            </w:r>
            <w:r w:rsidRPr="007F0867">
              <w:rPr>
                <w:rFonts w:ascii="Times New Roman" w:hAnsi="Times New Roman"/>
              </w:rPr>
              <w:t>: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формирование социальной роли ученика;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формирование положительного отношения к учению;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aps/>
              </w:rPr>
            </w:pPr>
            <w:r w:rsidRPr="007F0867">
              <w:rPr>
                <w:rFonts w:ascii="Times New Roman" w:hAnsi="Times New Roman"/>
              </w:rPr>
              <w:t>представления о  ценности природного мира для практической деятельности человека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развитие готовности к сотрудничеству и дружбе;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 xml:space="preserve"> осмысление своего поведения в школьном коллективе;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ориентация на понимание причин успеха в деятельности.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формирование уважительного и доброжелательного отношения к труду сверстников. Умение радоваться успехам одноклассников;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формирование чувства прекрасного на основе знакомства с художественной  культурой;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 xml:space="preserve"> умение видеть красоту труда и творчества.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формирование широкой мотивационной основы творческой деятельности;</w:t>
            </w:r>
          </w:p>
          <w:p w:rsidR="00AC6972" w:rsidRPr="007F0867" w:rsidRDefault="00AC6972" w:rsidP="003814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 формирование потребности в реализации основ правильного поведения в поступках и деятельности;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  <w:b/>
              </w:rPr>
              <w:t>Регулятивные</w:t>
            </w:r>
            <w:r w:rsidRPr="007F0867">
              <w:rPr>
                <w:rFonts w:ascii="Times New Roman" w:hAnsi="Times New Roman"/>
              </w:rPr>
              <w:t>:</w:t>
            </w:r>
          </w:p>
          <w:p w:rsidR="00AC6972" w:rsidRPr="007F0867" w:rsidRDefault="00AC6972" w:rsidP="0038144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Проговаривать последовательность действий на уроке.</w:t>
            </w:r>
          </w:p>
          <w:p w:rsidR="00AC6972" w:rsidRPr="007F0867" w:rsidRDefault="00AC6972" w:rsidP="0038144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Учиться работать по предложенному учителем плану.</w:t>
            </w:r>
          </w:p>
          <w:p w:rsidR="00AC6972" w:rsidRPr="007F0867" w:rsidRDefault="00AC6972" w:rsidP="0038144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Учиться отличать верно выполненное задание от неверного.</w:t>
            </w:r>
          </w:p>
          <w:p w:rsidR="00AC6972" w:rsidRPr="007F0867" w:rsidRDefault="00AC6972" w:rsidP="0038144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  <w:b/>
              </w:rPr>
              <w:t>Познавательные</w:t>
            </w:r>
            <w:r w:rsidRPr="007F0867">
              <w:rPr>
                <w:rFonts w:ascii="Times New Roman" w:hAnsi="Times New Roman"/>
              </w:rPr>
              <w:t>: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Делать предварительный отбор источников информации: ориентироваться в учебнике (на развороте, в оглавлении, в словаре).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Сравнивать и группировать произведения изобразительного искусства (по изобразительным средствам, жанрам и т.д.).</w:t>
            </w:r>
          </w:p>
          <w:p w:rsidR="00AC6972" w:rsidRPr="007F0867" w:rsidRDefault="00AC6972" w:rsidP="0038144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  <w:b/>
              </w:rPr>
              <w:t>Коммуникативные</w:t>
            </w:r>
            <w:r w:rsidRPr="007F0867">
              <w:rPr>
                <w:rFonts w:ascii="Times New Roman" w:hAnsi="Times New Roman"/>
              </w:rPr>
              <w:t>: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Уметь пользоваться языком изобразительного искусства: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донести свою позицию до собеседника;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оформить свою мысль в устной и письменной форме (на уровне одного предложения или небольшого текста).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Уметь слушать и понимать высказывания собеседников.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Уметь выразительно читать и пересказывать содержание текста.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Совместно договариваться о правилах общения и поведения в школе и на уроках изобразительного искусства и следовать им.</w:t>
            </w:r>
          </w:p>
          <w:p w:rsidR="00AC6972" w:rsidRPr="007F0867" w:rsidRDefault="00AC6972" w:rsidP="004059A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Учиться согласованно работать в группе: учиться планировать работу в группе; учиться распределять работу между участниками проекта;</w:t>
            </w:r>
          </w:p>
          <w:p w:rsidR="00AC6972" w:rsidRPr="007F0867" w:rsidRDefault="00AC6972" w:rsidP="004059A6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F0867">
              <w:rPr>
                <w:rFonts w:ascii="Times New Roman" w:hAnsi="Times New Roman"/>
              </w:rPr>
              <w:t>понимать общую задачу проекта и точно выполнять свою часть работы; уметь выполнять различные роли в группе (лидера, исполнителя, критика).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F0867">
              <w:rPr>
                <w:rFonts w:ascii="Times New Roman" w:hAnsi="Times New Roman"/>
              </w:rPr>
              <w:t xml:space="preserve">Овладевать приёмами поиска и использования информации, работы с доступными электронными ресурсами. </w:t>
            </w:r>
          </w:p>
          <w:p w:rsidR="00AC6972" w:rsidRPr="007F0867" w:rsidRDefault="00AC6972" w:rsidP="004059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0867">
              <w:rPr>
                <w:rFonts w:ascii="Times New Roman" w:hAnsi="Times New Roman"/>
                <w:b/>
              </w:rPr>
              <w:t>Предметные: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Конструирование и лепка.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Рисование с натуры и представлению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Построение ритма, выбор изобразительных мотивов, их превращение в орнамент. Работа с акварелью и гуашью; художественная роспись платков, их разнообразие, орнамент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Конструирование из цветной и белой бумаги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Конструктивное строение: объемное изображение фигур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Выполнение эскизов.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Работа акварелью, гуашью, в смешанной технике (фон – пейзаж, аппликация; макетирование, конструирование).</w:t>
            </w:r>
          </w:p>
          <w:p w:rsidR="00AC6972" w:rsidRPr="007F0867" w:rsidRDefault="00AC6972" w:rsidP="0038144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Декоративно-прикладное творчество.</w:t>
            </w:r>
          </w:p>
        </w:tc>
      </w:tr>
      <w:tr w:rsidR="00AC6972" w:rsidRPr="00D54A18" w:rsidTr="004059A6">
        <w:trPr>
          <w:trHeight w:val="450"/>
        </w:trPr>
        <w:tc>
          <w:tcPr>
            <w:tcW w:w="15489" w:type="dxa"/>
            <w:gridSpan w:val="9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0867">
              <w:rPr>
                <w:rFonts w:ascii="Times New Roman" w:hAnsi="Times New Roman"/>
                <w:b/>
              </w:rPr>
              <w:t>1. Искусство в твоем доме (8 ч.)</w:t>
            </w:r>
          </w:p>
        </w:tc>
      </w:tr>
      <w:tr w:rsidR="00AC6972" w:rsidRPr="00D54A18" w:rsidTr="004059A6">
        <w:trPr>
          <w:trHeight w:val="353"/>
        </w:trPr>
        <w:tc>
          <w:tcPr>
            <w:tcW w:w="685" w:type="dxa"/>
          </w:tcPr>
          <w:p w:rsidR="00AC6972" w:rsidRPr="007F0867" w:rsidRDefault="00AC6972" w:rsidP="002F600F">
            <w:pPr>
              <w:tabs>
                <w:tab w:val="left" w:pos="655"/>
              </w:tabs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1.1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tabs>
                <w:tab w:val="left" w:pos="655"/>
              </w:tabs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пастель, акварель, кисти.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  <w:vMerge w:val="restart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Характеризовать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и </w:t>
            </w:r>
            <w:r w:rsidRPr="007F0867">
              <w:rPr>
                <w:rFonts w:ascii="Times New Roman" w:hAnsi="Times New Roman"/>
                <w:b/>
                <w:lang w:eastAsia="ru-RU"/>
              </w:rPr>
              <w:t>эстетически оценивать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разные виды предметов ДПИ, материалы из которых они сделаны.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Понимать и объяснять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единство материала, формы и внешнего оформления воспринимаемых объектов.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Выявлять  </w:t>
            </w:r>
            <w:r w:rsidRPr="007F0867">
              <w:rPr>
                <w:rFonts w:ascii="Times New Roman" w:hAnsi="Times New Roman"/>
                <w:lang w:eastAsia="ru-RU"/>
              </w:rPr>
              <w:t>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Учиться видеть и объяснять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образное содержание конструкции и декора предмета.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Обретать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опыт творчества и художественно-практические навыки в создании эскизов изучаемых предметов. </w:t>
            </w:r>
          </w:p>
        </w:tc>
      </w:tr>
      <w:tr w:rsidR="00AC6972" w:rsidRPr="00D54A18" w:rsidTr="004059A6">
        <w:trPr>
          <w:trHeight w:val="309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1.2</w:t>
            </w:r>
          </w:p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</w:p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1.3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Твои игрушки. Изготовление игрушек из пластилина, глины.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 xml:space="preserve"> 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пластилин или глина, гуашь, водоэмульсионная краска для грунта, кисти маленького размера, тампоны; солома, кусочки меха, деревянные брусочки, кусочки ткани, природные материалы.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ar-SA"/>
              </w:rPr>
              <w:t xml:space="preserve">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разнообразные игрушки с ярко выраженным художественным образом; народная игрушка (дымковская, городецкая, </w:t>
            </w:r>
            <w:proofErr w:type="spellStart"/>
            <w:r w:rsidRPr="007F0867">
              <w:rPr>
                <w:rFonts w:ascii="Times New Roman" w:hAnsi="Times New Roman"/>
                <w:lang w:eastAsia="ar-SA"/>
              </w:rPr>
              <w:t>филимоновская</w:t>
            </w:r>
            <w:proofErr w:type="spellEnd"/>
            <w:r w:rsidRPr="007F0867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7F0867">
              <w:rPr>
                <w:rFonts w:ascii="Times New Roman" w:hAnsi="Times New Roman"/>
                <w:lang w:eastAsia="ar-SA"/>
              </w:rPr>
              <w:t>каргопольская</w:t>
            </w:r>
            <w:proofErr w:type="spellEnd"/>
            <w:r w:rsidRPr="007F0867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7F0867">
              <w:rPr>
                <w:rFonts w:ascii="Times New Roman" w:hAnsi="Times New Roman"/>
                <w:lang w:eastAsia="ar-SA"/>
              </w:rPr>
              <w:t>богородская</w:t>
            </w:r>
            <w:proofErr w:type="spellEnd"/>
            <w:r w:rsidRPr="007F0867">
              <w:rPr>
                <w:rFonts w:ascii="Times New Roman" w:hAnsi="Times New Roman"/>
                <w:lang w:eastAsia="ar-SA"/>
              </w:rPr>
              <w:t xml:space="preserve">), игрушки из подручного материала — упаковок, ткани, меха.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Литературный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пословицы, поговорки, русские народные сказки.                                                                                   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Твоя игрушка. 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шения. Их совместная работа — это три стадии создания игруш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ки: придумывание, конструирование, украшение.                                                                                                                Роль игрушки в жизни людей и разнообразие игрушек. Раз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личные материалы, из которых изготавливают игрушки. Детские игрушки, народные игрушки, самодельные игрушки.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лепка игрушки из пластилина или глины, роспись по белой грунтовке.              </w:t>
            </w:r>
          </w:p>
          <w:p w:rsidR="00AC6972" w:rsidRPr="007F0867" w:rsidRDefault="00AC6972" w:rsidP="002F600F">
            <w:pPr>
              <w:suppressAutoHyphens/>
              <w:spacing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Вариант задания: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игрушки из любых подручных ма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териалов.                           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309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1.4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Посуда у тебя дома .Изображение праздничного сервиза при помощи гуаши на листе бумаги.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пластилин, глина, водоэмульсионная краска, кисть; гуашь, тонированная бумага.              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образцы посуды из натурного фонда, слай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ды народной посуды, посуда из разных материалов (металла, де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рева, пластмассы).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 xml:space="preserve">Тема. </w:t>
            </w:r>
            <w:r w:rsidRPr="007F0867">
              <w:rPr>
                <w:rFonts w:ascii="Times New Roman" w:hAnsi="Times New Roman"/>
                <w:lang w:eastAsia="ar-SA"/>
              </w:rPr>
              <w:t>Твоя посуда.                 Роль художника в создании посуды. Форма и украшения по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суды обусловлены ее назначением (праздничная или повседнев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ная, детская или взрослая). Работа Мастеров Постройки, Украше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ния и Изображения по изготовлению посуды: конструкция — фор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ма, украшение, роспись. Посуда из различных материалов.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лепка посуды из пластилина с росписью по белой грунтовке.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Вариант задания:</w:t>
            </w:r>
            <w:r w:rsidRPr="007F0867">
              <w:rPr>
                <w:rFonts w:ascii="Times New Roman" w:hAnsi="Times New Roman"/>
                <w:lang w:eastAsia="ar-SA"/>
              </w:rPr>
              <w:t xml:space="preserve"> придумать и изобразить на бумаге сервиз из нескольких предметов. При этом обязательно подчеркнуть назначение посуды (для кого она, для какого случая).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1.5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Мамин платок  Цвет и ритм узора. Изготовление рисунка     « Платок для своей мамы»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гуашь, кисти, белая и цветная бумага.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яркие примеры росписи платков и тканей (слайды и натурный фонд); женские образы в произведениях искусства; фотографии, кадры из фильмов; природные мотивы в росписи платков; образцы детских работ по этой теме.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Б.Кустодиев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«Купчиха». «Ярмарка»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Л.Малеев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«Рязанские девочки»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В.Суриков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«Сибирская красавица»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Мамин платок. Знакомство детей с искусством росписи тканей. Художествен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ная роспись платков и их разнообразие. Выражение в художест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венном образе платка его назначения: праздничный или повсед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невный, для молодой женщины или пожилой. Расположение рос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писи на поле платка, ритмика росписи. Роль Мастера Постройки. Растительный или геометрический характер узора. Колорит плат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ка как средство выражения.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эскиза платка для мамы, девочки или ба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бушки (праздничного или повседневного).                                                                                                                           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1.6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Обои и шторы у тебя дома Рисование с помощью трафарета.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гуашь, кисти, клише, бумага или ткань.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фотографии художественно разработанных интерьеров, отобранные образцы обоев, художественные эскизы, детские работы по теме.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Обои, шторы, в твоем доме.  </w:t>
            </w:r>
          </w:p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lang w:eastAsia="ar-SA"/>
              </w:rPr>
              <w:t>Роль художника в создании обоев и штор. Разработка эскизов обоев как создание образа будущей комнаты и выражение ее на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значения: детская комната или спальня, или гостиная, или ком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ната для работы. Роль цвета обоев в настроении комнаты. Повто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ряемость узора в обоях. Роль каждого из Братьев-Мастеров в со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здании обоев и штор: построение ритма, изобразительные мотивы и их превращение в орнамент для украшения комнаты.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эскизов обоев или штор для комнаты, име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ющей четкое назначение (спальня, гостиная, детская). Задание можно выполнить и в технике набойки с помощью трафарета или штампа.                                                                                                        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1.7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Иллюстрация твоей книжки.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Иллюстрирование русских народных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потешек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для учащихся — гуашь или мелки, белая или цветная бумага, ножницы; для учителя — </w:t>
            </w:r>
            <w:proofErr w:type="spellStart"/>
            <w:r w:rsidRPr="007F0867">
              <w:rPr>
                <w:rFonts w:ascii="Times New Roman" w:hAnsi="Times New Roman"/>
                <w:lang w:eastAsia="ar-SA"/>
              </w:rPr>
              <w:t>степлер</w:t>
            </w:r>
            <w:proofErr w:type="spellEnd"/>
            <w:r w:rsidRPr="007F0867">
              <w:rPr>
                <w:rFonts w:ascii="Times New Roman" w:hAnsi="Times New Roman"/>
                <w:lang w:eastAsia="ar-SA"/>
              </w:rPr>
              <w:t xml:space="preserve">.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детские книги с хорошими иллюстрациями, книжки-игрушки, различные по назначению и форме взрослые книги; иллюстрации разных авторов к одной и той же сказке.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Литературный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текст выбранной сказки.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М.Врубель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«Пан»,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u w:val="double"/>
                <w:lang w:eastAsia="ru-RU"/>
              </w:rPr>
              <w:t>.</w:t>
            </w:r>
            <w:r w:rsidRPr="007F0867">
              <w:rPr>
                <w:rFonts w:ascii="Times New Roman" w:hAnsi="Times New Roman"/>
                <w:lang w:eastAsia="ru-RU"/>
              </w:rPr>
              <w:t>Васнецов «Алёнушка»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Н.Рерих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«Заморские гости»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Твоя книжка.  Роль художника в создании книги. Книжная иллюстрация. Ху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                                         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разработка детской книжки-игрушки с иллюстраци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ями.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Вариант задания</w:t>
            </w:r>
            <w:r w:rsidRPr="007F0867">
              <w:rPr>
                <w:rFonts w:ascii="Times New Roman" w:hAnsi="Times New Roman"/>
                <w:lang w:eastAsia="ar-SA"/>
              </w:rPr>
              <w:t xml:space="preserve"> (сокращение): иллюстрация выбранной сказ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ки или конструирование обложки для книжки-игрушки.                                                                       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1.8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 карандаши, пастель, акварель,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15489" w:type="dxa"/>
            <w:gridSpan w:val="9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i/>
                <w:lang w:eastAsia="ru-RU"/>
              </w:rPr>
              <w:t>2. Искусство на улицах твоего города (7 ч.)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2.1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Памятники архитектуры. Изображение на листе бумаги проекта красивого здания.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пастель.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Наследие предков: памятники архитектуры.                                                                   Знакомство с древней и новой архитектурой вблизи школы и дома. Художник-архитектор придумывает дома, определяет, ка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кими им быть. Лучшие произведения архитектуры — это достоя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ние народа, их надо беречь и охранять; это эстафета культуры, которую поколения передают друг другу.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изучение и изображение одного из архитектурных памятников своих родных мест.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восковые мелки или гуашь, кисти, тонированная или белая бумага. </w:t>
            </w:r>
            <w:r w:rsidRPr="007F0867">
              <w:rPr>
                <w:rFonts w:ascii="Times New Roman" w:hAnsi="Times New Roman"/>
                <w:b/>
                <w:lang w:eastAsia="ar-SA"/>
              </w:rPr>
              <w:t>Литературный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материалы, связанные с выбранным архи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тектурным памятником.</w:t>
            </w:r>
          </w:p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  <w:vMerge w:val="restart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>Учиться видеть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архитектурный образ, образ городской среды. </w:t>
            </w:r>
            <w:r w:rsidRPr="007F0867">
              <w:rPr>
                <w:rFonts w:ascii="Times New Roman" w:hAnsi="Times New Roman"/>
                <w:b/>
                <w:lang w:eastAsia="ru-RU"/>
              </w:rPr>
              <w:t>Воспринимать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и </w:t>
            </w:r>
            <w:r w:rsidRPr="007F0867">
              <w:rPr>
                <w:rFonts w:ascii="Times New Roman" w:hAnsi="Times New Roman"/>
                <w:b/>
                <w:lang w:eastAsia="ru-RU"/>
              </w:rPr>
              <w:t>оценивать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эстетические достоинства архитектурных построек разных времён, городских украшений. </w:t>
            </w:r>
            <w:r w:rsidRPr="007F0867">
              <w:rPr>
                <w:rFonts w:ascii="Times New Roman" w:hAnsi="Times New Roman"/>
                <w:b/>
                <w:lang w:eastAsia="ru-RU"/>
              </w:rPr>
              <w:t>Понимать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их значение. </w:t>
            </w:r>
            <w:r w:rsidRPr="007F0867">
              <w:rPr>
                <w:rFonts w:ascii="Times New Roman" w:hAnsi="Times New Roman"/>
                <w:b/>
                <w:lang w:eastAsia="ru-RU"/>
              </w:rPr>
              <w:t>Сравнивать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их между собой,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анализировать, </w:t>
            </w:r>
            <w:r w:rsidRPr="007F0867">
              <w:rPr>
                <w:rFonts w:ascii="Times New Roman" w:hAnsi="Times New Roman"/>
                <w:lang w:eastAsia="ru-RU"/>
              </w:rPr>
              <w:t xml:space="preserve">выявляя в них общее и особенное. </w:t>
            </w:r>
            <w:r w:rsidRPr="007F0867">
              <w:rPr>
                <w:rFonts w:ascii="Times New Roman" w:hAnsi="Times New Roman"/>
                <w:b/>
                <w:lang w:eastAsia="ru-RU"/>
              </w:rPr>
              <w:t>Овладевать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композиционными и оформительскими навыками при создании образа витрины.  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2.2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цветная и белая бумага, гуашь или восковые мел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ки, ножницы, клей.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слайды садов и парков разных эпох; видовые фотографии и слайды; изображения садов и парков в искусстве.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Парки, скверы, бульвары</w:t>
            </w:r>
          </w:p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lang w:eastAsia="ar-SA"/>
              </w:rPr>
              <w:t>Архитектура садов и парков. Художник-архитектор придумы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вает не только здания, но и парки. Парки для отдыха, парки-му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зеи, детские парки. Рассмотреть, как построены парки и сады, там где мы живем.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</w:t>
            </w:r>
            <w:r w:rsidRPr="007F0867">
              <w:rPr>
                <w:rFonts w:ascii="Times New Roman" w:hAnsi="Times New Roman"/>
                <w:lang w:eastAsia="ar-SA"/>
              </w:rPr>
              <w:t xml:space="preserve">: изображение парка, сквера (возможен коллаж).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Вариант задания:</w:t>
            </w:r>
            <w:r w:rsidRPr="007F0867">
              <w:rPr>
                <w:rFonts w:ascii="Times New Roman" w:hAnsi="Times New Roman"/>
                <w:lang w:eastAsia="ar-SA"/>
              </w:rPr>
              <w:t xml:space="preserve"> построение игрового парка из бумаги (кол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лективная работа).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2.3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Ажурные ограды. Изготовление из бумаги ажурных оград.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цветная бумага, ножницы, клей.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старинные ограды в Москве и Санкт- Петер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бурге; современные декоративные решетки и ограды в различных городах (слайды).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Ажурные ограды.   (1 час)                                                                                                                    Чугунные ограды в Санкт- Петербурге и Москве; их назначение и роль в украшении города. Узорные ограды в род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ном городе, деревянный ажур наличников.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проекта ажурной решетки или ворот — вы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резание из сложенной цветной бумаги (решетки и ворота могут быть вклеены в композицию на тему «Парки, скверы, бульвары»).                                                                                                                        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2.4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графическое изображение или конструирование фор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мы фонаря из бумаги.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тушь, палочка, белая и цветная бумага, ножни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цы, клей.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Фонари на улицах и в парках.  (1 час)                                                                                Художественные образы фонарей. Форму и украшение фона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городов.                                                                                                                           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2.5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белая и цветная бумага, ножницы, клей.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фотографии и слайды с изображением оформленных витрин; детские работы предыдущих лет.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Витрины на улицах.     (1 час)                                                                                                                   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проекта оформления витрины любого мага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зина (по выбору детей).                   При дополнительном времени дети могут сделать объемные макеты (по группам).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2.6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Удивительный транспорт. Изготовление проекта фантастической машины , используя восковые мелки.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графические материалы, белая и цветная бумага, ножницы, клей.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фотографии транспорта; слайды старинных машин.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Транспорт.   (2 часа)                                                                                                                                           Роль художника в создании машин. Разные формы автомоби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лей. Украшение машины. Автомобили разных времен. Умение ви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деть образ в форме машины. Все виды транспорта помогает со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здавать художник.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придумать, нарисовать или построить из бумаги об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разы фантастических машин (наземных, водных, воздушных).                                                                            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  <w:vMerge w:val="restart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Фантазировать, создавать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творческие проекты фантастических машин.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Обрести новые навыки </w:t>
            </w:r>
            <w:r w:rsidRPr="007F0867">
              <w:rPr>
                <w:rFonts w:ascii="Times New Roman" w:hAnsi="Times New Roman"/>
                <w:lang w:eastAsia="ru-RU"/>
              </w:rPr>
              <w:t xml:space="preserve">в конструировании из бумаги.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Участвовать </w:t>
            </w:r>
            <w:r w:rsidRPr="007F0867">
              <w:rPr>
                <w:rFonts w:ascii="Times New Roman" w:hAnsi="Times New Roman"/>
                <w:lang w:eastAsia="ru-RU"/>
              </w:rPr>
              <w:t>в образовательной игре в качестве экскурсоводов.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2.7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Труд  художника на улицах твоего города. Изготовление проекта улицы города.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Бумага, ножницы, клей. 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ar-SA"/>
              </w:rPr>
              <w:t>(Обобщение темы). Опять должен возникнуть вопрос: «Что было бы, если бы на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ши Братья-Мастера ни к чему не прикасались на улицах нашего города?» На этом уроке из отдельных работ </w:t>
            </w:r>
            <w:r w:rsidRPr="007F0867">
              <w:rPr>
                <w:rFonts w:ascii="Times New Roman" w:hAnsi="Times New Roman"/>
                <w:b/>
                <w:lang w:eastAsia="ar-SA"/>
              </w:rPr>
              <w:t>создается одно или не</w:t>
            </w:r>
            <w:r w:rsidRPr="007F0867">
              <w:rPr>
                <w:rFonts w:ascii="Times New Roman" w:hAnsi="Times New Roman"/>
                <w:b/>
                <w:lang w:eastAsia="ar-SA"/>
              </w:rPr>
              <w:softHyphen/>
              <w:t>сколько коллективных панно</w:t>
            </w:r>
            <w:r w:rsidRPr="007F0867">
              <w:rPr>
                <w:rFonts w:ascii="Times New Roman" w:hAnsi="Times New Roman"/>
                <w:lang w:eastAsia="ar-SA"/>
              </w:rPr>
              <w:t>. Это может быть панорама улицы из нескольких склеенных в полосу рисунков. Здесь можно размес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тить ажурные ограды и фонари, транспорт. Дополняется панно фигурами людей, плоскими вырезками деревьев и кустов. Можно провести игру в экскурсоводов и журналистов. Экс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курсоводы рассказывают о своем городе, о роли художников, ко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торые создают художественный облик города.                                        </w:t>
            </w:r>
            <w:r w:rsidRPr="007F0867">
              <w:rPr>
                <w:rFonts w:ascii="Times New Roman" w:hAnsi="Times New Roman"/>
                <w:i/>
                <w:lang w:eastAsia="ar-SA"/>
              </w:rPr>
              <w:t>Задание: создание</w:t>
            </w:r>
            <w:r w:rsidRPr="007F0867">
              <w:rPr>
                <w:rFonts w:ascii="Times New Roman" w:hAnsi="Times New Roman"/>
                <w:lang w:eastAsia="ar-SA"/>
              </w:rPr>
              <w:t xml:space="preserve"> коллективного панно «Наш город (село)» в технике коллажа, аппликации. </w:t>
            </w:r>
            <w:r w:rsidRPr="007F0867">
              <w:rPr>
                <w:rFonts w:ascii="Times New Roman" w:hAnsi="Times New Roman"/>
                <w:b/>
                <w:lang w:eastAsia="ar-SA"/>
              </w:rPr>
              <w:t>Беседа</w:t>
            </w:r>
            <w:r w:rsidRPr="007F0867">
              <w:rPr>
                <w:rFonts w:ascii="Times New Roman" w:hAnsi="Times New Roman"/>
                <w:lang w:eastAsia="ar-SA"/>
              </w:rPr>
              <w:t xml:space="preserve"> о роли художника в со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здании облика города.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3257" w:type="dxa"/>
            <w:gridSpan w:val="3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087" w:type="dxa"/>
            <w:gridSpan w:val="4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i/>
                <w:lang w:eastAsia="ru-RU"/>
              </w:rPr>
              <w:t>3. Художник и зрелище (10 ч.)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3.1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Альбом, гуашь, кисти.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Художник в цирке. Праздник в городе.   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                 Роль художника в цирке. Цирк — образ радостного, искромет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ного и волшебного зрелища. Искусство цирка — искусство преувеличения и праздничной красочности — веселая тема дет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ского творчества.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выполнение рисунка или аппликации на тему цирко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вого представления.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мелки, гуашь, кисти, цветная бумага, ножницы, клей.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фотографии, слайды и видеофрагменты цир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кового представления.      Заключительный урок четверти предоставляет учителю раз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личные возможности для его проведения. Это может быть теат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рализованное представление или спектакль с использованием </w:t>
            </w:r>
            <w:proofErr w:type="spellStart"/>
            <w:r w:rsidRPr="007F0867">
              <w:rPr>
                <w:rFonts w:ascii="Times New Roman" w:hAnsi="Times New Roman"/>
                <w:lang w:eastAsia="ar-SA"/>
              </w:rPr>
              <w:t>сдеданных</w:t>
            </w:r>
            <w:proofErr w:type="spellEnd"/>
            <w:r w:rsidRPr="007F0867">
              <w:rPr>
                <w:rFonts w:ascii="Times New Roman" w:hAnsi="Times New Roman"/>
                <w:lang w:eastAsia="ar-SA"/>
              </w:rPr>
              <w:t xml:space="preserve"> на занятиях масок, кукол и т. д. или же дети как Мас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тера Изображения, Украшения и Постройки могут украсить класс или школу, превратив их в место для праздника.</w:t>
            </w:r>
          </w:p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  <w:vMerge w:val="restart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Понимать и объяснять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важную роль художника в цирке, театре.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Учиться изображать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яркое, весёлое, подвижное.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Сравнивать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объекты, </w:t>
            </w:r>
            <w:r w:rsidRPr="007F0867">
              <w:rPr>
                <w:rFonts w:ascii="Times New Roman" w:hAnsi="Times New Roman"/>
                <w:b/>
                <w:lang w:eastAsia="ru-RU"/>
              </w:rPr>
              <w:t>видеть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в них интересные выразительные решения.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Иметь представление </w:t>
            </w:r>
            <w:r w:rsidRPr="007F0867">
              <w:rPr>
                <w:rFonts w:ascii="Times New Roman" w:hAnsi="Times New Roman"/>
                <w:lang w:eastAsia="ru-RU"/>
              </w:rPr>
              <w:t>о разных видах театральных кукол, масок, афиши, их истории</w:t>
            </w:r>
            <w:r w:rsidRPr="007F0867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 Овладевать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навыками коллективного художественного творчества. </w:t>
            </w:r>
            <w:r w:rsidRPr="007F0867">
              <w:rPr>
                <w:rFonts w:ascii="Times New Roman" w:hAnsi="Times New Roman"/>
                <w:b/>
                <w:lang w:eastAsia="ru-RU"/>
              </w:rPr>
              <w:t>Осваивать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навыки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локаничного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декоративно-обобщённого изображения. </w:t>
            </w:r>
            <w:r w:rsidRPr="007F0867">
              <w:rPr>
                <w:rFonts w:ascii="Times New Roman" w:hAnsi="Times New Roman"/>
                <w:b/>
                <w:lang w:eastAsia="ru-RU"/>
              </w:rPr>
              <w:t>Создавать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яркие выразительные проекты. </w:t>
            </w:r>
            <w:r w:rsidRPr="007F0867">
              <w:rPr>
                <w:rFonts w:ascii="Times New Roman" w:hAnsi="Times New Roman"/>
                <w:b/>
                <w:lang w:eastAsia="ru-RU"/>
              </w:rPr>
              <w:t>Участвовать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в театрализованном представлении или весёлом карнавале.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3.2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Образ театрального героя. Изготовление эскиза куклы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 карандаши, пастель, акварель, кисти.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Образ театрального героя.  (1 час)                                                                                                     Мир театра, мир условности,  мир игры. Театр кукол как пример видового разнообразия кукол.                          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создать эскиз кукольного персонажа.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картон, разноцветная бумага, краски, клей, ножницы, формат А4.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слайды эскизов театральных художников.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Литературный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выбранная сказка.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3.3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Cs/>
                <w:lang w:eastAsia="ru-RU"/>
              </w:rPr>
              <w:t>Театральные маски.</w:t>
            </w:r>
            <w:r w:rsidRPr="007F0867">
              <w:rPr>
                <w:rFonts w:ascii="Times New Roman" w:hAnsi="Times New Roman"/>
                <w:lang w:eastAsia="ru-RU"/>
              </w:rPr>
              <w:t xml:space="preserve"> Изготовление эскиза маски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 карандаши, пастель, акварель, кисти.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Театральные маски.   (2 часа)                                                                                                            Лицедейство и маска. Маски разных времен и народов. Маска как образ персонажа. Искусство маски в театре и на празднике.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конструирование выразительных и острохарактерных масок.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 xml:space="preserve">Материалы: </w:t>
            </w:r>
            <w:r w:rsidRPr="007F0867">
              <w:rPr>
                <w:rFonts w:ascii="Times New Roman" w:hAnsi="Times New Roman"/>
                <w:lang w:eastAsia="ar-SA"/>
              </w:rPr>
              <w:t xml:space="preserve">цветная бумага, ножницы, клей.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фотографии масок разных народов и теат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ральных масок.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3.4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Cs/>
                <w:spacing w:val="-2"/>
                <w:lang w:eastAsia="ru-RU"/>
              </w:rPr>
              <w:t>Театр кукол. Изготовление головы куклы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Ткань , нитки, иголка, бросовые материалы, клей, пуговицы.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  <w:vMerge w:val="restart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 кукол. Голова куклы, театральный костюм.  (2 часа)                                                       Многообразие мира театра кукол. Театр Петрушки, перчаточ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ные и тростевые куклы, марионетки. Работа художника над кук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лой. Образ куклы, ее конструкция и костюм.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</w:t>
            </w:r>
            <w:r w:rsidRPr="007F0867">
              <w:rPr>
                <w:rFonts w:ascii="Times New Roman" w:hAnsi="Times New Roman"/>
                <w:lang w:eastAsia="ar-SA"/>
              </w:rPr>
              <w:t xml:space="preserve">: создание куклы к кукольному спектаклю.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пластилин, бумага, ножницы, клей, куски ткани, нитки, мелкие пуговицы.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слайды с изображением театральных кукол, репродукции из книг о кукольном театре, диафильм.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3.5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Cs/>
                <w:spacing w:val="-2"/>
                <w:lang w:eastAsia="ru-RU"/>
              </w:rPr>
              <w:t xml:space="preserve">Театр кукол. </w:t>
            </w:r>
            <w:r w:rsidRPr="007F0867">
              <w:rPr>
                <w:rFonts w:ascii="Times New Roman" w:hAnsi="Times New Roman"/>
                <w:lang w:eastAsia="ru-RU"/>
              </w:rPr>
              <w:t>Изготовление костюма куклы</w:t>
            </w:r>
            <w:r w:rsidRPr="007F0867">
              <w:rPr>
                <w:rFonts w:ascii="Times New Roman" w:hAnsi="Times New Roman"/>
                <w:bCs/>
                <w:spacing w:val="-2"/>
                <w:lang w:eastAsia="ru-RU"/>
              </w:rPr>
              <w:t xml:space="preserve"> 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Ткань , нитки, иголка, бросовые материалы, клей, пуговицы.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3.6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Художник в театре. Изготовление эскиза декораций 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акварель, кисти.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Художник и театр.   (1 час)                                                                                                                      Спектакль — вымысел и правда театральной игры. Худож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>ник — создатель сценического мира. Декорации и костюмы. Про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цесс создания театрально-сценического оформления.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 на столе — создание картонного макета и пер</w:t>
            </w:r>
            <w:r w:rsidRPr="007F0867">
              <w:rPr>
                <w:rFonts w:ascii="Times New Roman" w:hAnsi="Times New Roman"/>
                <w:lang w:eastAsia="ar-SA"/>
              </w:rPr>
              <w:softHyphen/>
              <w:t xml:space="preserve">сонажей сказки для игры в спектакль.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картонная коробка, разноцветная бумага, краски, клей, ножницы.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слайды эскизов театральных художников.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Литературный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выбранная сказка.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3.7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Художник в театре. Изготовление  макетов декораций.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Ткань , нитки, иголка, бросовые материалы, клей, пуговицы.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Театральный занавес.  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эскиза театрального занавеса.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гуашь, кисти, клей, цветная бумага большого формата.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театральные и цирковые занавесы.                                                                                                                                   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3.8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Афиша и плакат. Изготовление эскиза плаката-афиши к спектаклю.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акварель, кисти.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7F0867">
              <w:rPr>
                <w:rFonts w:ascii="Times New Roman" w:hAnsi="Times New Roman"/>
                <w:b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lang w:eastAsia="ar-SA"/>
              </w:rPr>
              <w:t xml:space="preserve"> Афиша. (2 часа)                                                                                                                                                                                                                                                                 Значение афиши и плаката. Образ зрелища и его выражение в афише. Единство изображения и текста в плакате. Шрифт.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lang w:eastAsia="ar-SA"/>
              </w:rPr>
              <w:t xml:space="preserve"> создание эскиза плаката-афиши к спектаклю или цирковому представлению.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lang w:eastAsia="ar-SA"/>
              </w:rPr>
              <w:t xml:space="preserve"> гуашь, кисти, клей, цветная бумага большого формата.                                        </w:t>
            </w:r>
            <w:r w:rsidRPr="007F0867">
              <w:rPr>
                <w:rFonts w:ascii="Times New Roman" w:hAnsi="Times New Roman"/>
                <w:b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lang w:eastAsia="ar-SA"/>
              </w:rPr>
              <w:t xml:space="preserve"> театральные и цирковые афиши.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3.9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Праздник в городе Изготовление проекта нарядного города к празднику масленица.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 карандаши, пастель, акварель,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3.10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Место художника в зрелищных искусствах.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Бумага, ножницы, клей, вырезки из журналов.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uppressAutoHyphens/>
              <w:spacing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3257" w:type="dxa"/>
            <w:gridSpan w:val="3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9087" w:type="dxa"/>
            <w:gridSpan w:val="4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i/>
                <w:caps/>
                <w:lang w:eastAsia="ru-RU"/>
              </w:rPr>
            </w:pPr>
            <w:r w:rsidRPr="007F0867">
              <w:rPr>
                <w:rFonts w:ascii="Times New Roman" w:hAnsi="Times New Roman"/>
                <w:b/>
                <w:i/>
                <w:lang w:eastAsia="ru-RU"/>
              </w:rPr>
              <w:t>4. Художник и музей (9 ч.)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4.1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Музей в жизни города Изготовление проекта интерьера  музея.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. карандаши, пастель, акварель, кисти.</w:t>
            </w:r>
          </w:p>
          <w:p w:rsidR="00AC6972" w:rsidRPr="007F0867" w:rsidRDefault="00AC6972" w:rsidP="002F600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pacing w:val="-10"/>
                <w:lang w:eastAsia="ru-RU"/>
              </w:rPr>
            </w:pPr>
            <w:r w:rsidRPr="007F0867">
              <w:rPr>
                <w:rFonts w:ascii="Times New Roman" w:hAnsi="Times New Roman"/>
                <w:spacing w:val="-10"/>
                <w:lang w:eastAsia="ru-RU"/>
              </w:rPr>
              <w:t>Изображения музеев  искусств.</w:t>
            </w:r>
          </w:p>
          <w:p w:rsidR="00AC6972" w:rsidRPr="007F0867" w:rsidRDefault="00AC6972" w:rsidP="002F600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pacing w:val="-10"/>
                <w:lang w:eastAsia="ru-RU"/>
              </w:rPr>
            </w:pPr>
            <w:r w:rsidRPr="007F0867">
              <w:rPr>
                <w:rFonts w:ascii="Times New Roman" w:hAnsi="Times New Roman"/>
                <w:spacing w:val="-10"/>
                <w:lang w:eastAsia="ru-RU"/>
              </w:rPr>
              <w:t>Третьяковская галерея, Эрмитаж,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spacing w:val="-10"/>
                <w:lang w:eastAsia="ru-RU"/>
              </w:rPr>
              <w:t>Музей  изобразительных искусств им. Пушкина, Русский музей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 xml:space="preserve">Тема.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Музеи в жизни города.  </w:t>
            </w:r>
            <w:r w:rsidRPr="007F0867">
              <w:rPr>
                <w:rFonts w:ascii="Times New Roman" w:hAnsi="Times New Roman"/>
                <w:lang w:eastAsia="ar-SA"/>
              </w:rPr>
              <w:t xml:space="preserve">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Музеи в жизни города и всей страны. Разнообразие музеев. Роль художника в организации экспозиции. Крупнейшие художе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«Мы в музее» — изображение музейного интерьера с фигурами зрителей.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гуашь или графические материалы; бумага.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слайды и фотографии зданий и интерьеров крупнейших музеев и музеев местного значения, фрагменты ви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деофильмов с экскурсиями по музеям.                          Рекомендуется посещение художественного музея (экскурсия).                                                        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98" w:type="dxa"/>
            <w:vMerge w:val="restart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Понимать и объяснять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 роль художественного музея и музея ДПИ, их исторического значения.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Иметь представление </w:t>
            </w:r>
            <w:r w:rsidRPr="007F0867">
              <w:rPr>
                <w:rFonts w:ascii="Times New Roman" w:hAnsi="Times New Roman"/>
                <w:lang w:eastAsia="ru-RU"/>
              </w:rPr>
              <w:t>о разных видах музеев и роли художника в создании их экспозиций.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Называть </w:t>
            </w:r>
            <w:r w:rsidRPr="007F0867">
              <w:rPr>
                <w:rFonts w:ascii="Times New Roman" w:hAnsi="Times New Roman"/>
                <w:lang w:eastAsia="ru-RU"/>
              </w:rPr>
              <w:t>самые значительные музеи России</w:t>
            </w:r>
            <w:r w:rsidRPr="007F0867">
              <w:rPr>
                <w:rFonts w:ascii="Times New Roman" w:hAnsi="Times New Roman"/>
                <w:caps/>
                <w:lang w:eastAsia="ru-RU"/>
              </w:rPr>
              <w:t xml:space="preserve">. 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Иметь представление </w:t>
            </w:r>
            <w:r w:rsidRPr="007F0867">
              <w:rPr>
                <w:rFonts w:ascii="Times New Roman" w:hAnsi="Times New Roman"/>
                <w:lang w:eastAsia="ru-RU"/>
              </w:rPr>
              <w:t>о разных жанрах изобразительного искусства.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Рассуждать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о творческой работе зрителя, о своём опыте восприятия произведений изобразительного искусства.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Знать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имена крупнейших художников.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/>
                <w:lang w:eastAsia="ru-RU"/>
              </w:rPr>
              <w:t xml:space="preserve">Развивать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живописные и композиционные навыки.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Рассуждать, </w:t>
            </w:r>
            <w:r w:rsidRPr="007F0867">
              <w:rPr>
                <w:rFonts w:ascii="Times New Roman" w:hAnsi="Times New Roman"/>
                <w:lang w:eastAsia="ru-RU"/>
              </w:rPr>
              <w:t xml:space="preserve">эстетически относиться к произведению скульптуры, объяснять значение окружающего пространства для восприятия скульптуры, роль скульптурных памятников.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Называть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виды скульптуры, материалы, которыми работает скульптор.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Называть </w:t>
            </w:r>
            <w:r w:rsidRPr="007F0867">
              <w:rPr>
                <w:rFonts w:ascii="Times New Roman" w:hAnsi="Times New Roman"/>
                <w:lang w:eastAsia="ru-RU"/>
              </w:rPr>
              <w:t xml:space="preserve">несколько знакомых памятников и их авторов, </w:t>
            </w:r>
            <w:r w:rsidRPr="007F0867">
              <w:rPr>
                <w:rFonts w:ascii="Times New Roman" w:hAnsi="Times New Roman"/>
                <w:b/>
                <w:lang w:eastAsia="ru-RU"/>
              </w:rPr>
              <w:t>уметь рассуждать</w:t>
            </w:r>
            <w:r w:rsidRPr="007F0867">
              <w:rPr>
                <w:rFonts w:ascii="Times New Roman" w:hAnsi="Times New Roman"/>
                <w:lang w:eastAsia="ru-RU"/>
              </w:rPr>
              <w:t xml:space="preserve"> о созданных образах.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 </w:t>
            </w:r>
            <w:r w:rsidRPr="007F0867">
              <w:rPr>
                <w:rFonts w:ascii="Times New Roman" w:hAnsi="Times New Roman"/>
                <w:b/>
                <w:lang w:eastAsia="ru-RU"/>
              </w:rPr>
              <w:t xml:space="preserve">Лепить </w:t>
            </w:r>
            <w:r w:rsidRPr="007F0867">
              <w:rPr>
                <w:rFonts w:ascii="Times New Roman" w:hAnsi="Times New Roman"/>
                <w:lang w:eastAsia="ru-RU"/>
              </w:rPr>
              <w:t>фигуру человека или животного.</w:t>
            </w: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4.2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Картина-натюрморт Изображение предметов объемной формы.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акварель,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А.Матисс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«Синий горшок и лимон»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И.Репин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«Яблоки и листья»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И.Шишкин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Мухоморы.Этюд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В.Ван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Гог «Подсолнухи»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  <w:vMerge w:val="restart"/>
          </w:tcPr>
          <w:p w:rsidR="00AC6972" w:rsidRPr="007F0867" w:rsidRDefault="00AC6972" w:rsidP="002F600F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 xml:space="preserve">Тема.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Картина-натюрморт.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lang w:eastAsia="ar-SA"/>
              </w:rPr>
              <w:t xml:space="preserve">(2 часа)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Жанр натюрморта: предметный мир в изобразительном искус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стве. Натюрморт как рассказ о человеке. Выражение настроения в натюрморте. Роль цвета. Расположение предметов в простран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стве картины.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создание радостного, праздничного или тихого, гру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стного натюрморта (изображение натюрморта по представлению с выражением настроения).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гуашь, кисти, бумага.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знаменитые натюрморты с ярко выраженным настроением и ясным для детей сюжетом Ж.-Б. Шардена, К.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Пе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>-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трова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-Водкина, П.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Кончаловского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М. Сарьяна, П. Кузнецова, В.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Стожарова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В. Ван Гога и др. 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4.3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Рисование натюрморта. 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Бумага, гуашь, кисть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4.4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Рисование пейзажа.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гуашь, кисти.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В.Серов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«Вечерний звон»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И.Шишкин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«Лес зимой»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В.Поленов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«Московский дворик»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В.Суриков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«Взятие снежного городка»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К.Юон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Б.Кустодиев</w:t>
            </w:r>
            <w:proofErr w:type="spellEnd"/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154D42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Изобразительное искусство. Картина-пейзаж.  </w:t>
            </w:r>
            <w:r w:rsidRPr="007F0867">
              <w:rPr>
                <w:rFonts w:ascii="Times New Roman" w:hAnsi="Times New Roman"/>
                <w:lang w:eastAsia="ar-SA"/>
              </w:rPr>
              <w:t xml:space="preserve">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</w:t>
            </w:r>
            <w:r w:rsidRPr="007F0867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 xml:space="preserve">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Что такое картина? Картина-пейзаж. Пейзаж — изображение природы, жанр изобразительного искусства. Смотрим знаменитые пейзажи И, Левитана, А.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Саврасова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Н. Рериха, А. Куинджи, В. Ван Гога, К.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Коро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и т. д.                                                                                  Образ Родины в картинах-пейзажах. Выражение в пейзаже на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строения, состояния души. Роль цвета в пейзаже.    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изображение пейзажа по представлению с ярко вы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раженным настроением: радостный и праздничный, мрачный и тоскливый, нежный и певучий.                                                    Дети на этом уроке повторяют понятия «холодный и теплый цвета», «звонкий и глухой цвета» и «разный характер красочно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го мазка».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гуашь, кисти или пастель, белая бумага.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знаменитые живописные пейзажи с ярко выраженным настроением И. Левитана, А.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Саврасова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А. Рылова, А. Куинджи, Н. Рериха, К.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Коро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В. Ван Гога. 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4.5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акварель,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А.Веницианов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Захарка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», 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И.Серов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«Девочка с персиками»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Рембранд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«Сын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Титус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за чтением»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154D42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Картина-портрет.  </w:t>
            </w:r>
            <w:r w:rsidRPr="007F0867">
              <w:rPr>
                <w:rFonts w:ascii="Times New Roman" w:hAnsi="Times New Roman"/>
                <w:lang w:eastAsia="ar-SA"/>
              </w:rPr>
              <w:t xml:space="preserve">(2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Знакомство с жанром портрета. Знаменитые картины-портре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ты. Портрет человека как изображение его характера и проник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новение в его внутренний мир. Роль позы и значение окружаю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щих предметов. Цвет в портрете, фон в портрете.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создание портрета кого-либо из дорогих, хорошо зна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комых людей — одного из родителей, друга, подруги или авто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портрета (по представлению).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гуашь, кисти или пастель, или акварель по ри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сунку восковыми мелками, бумага.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живописные портреты Ф.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Рокотова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>, В. Серо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ва, И. Репина, В. Тропинина; портреты эпохи Возрождения.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4.6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Картины исторические и бытовые. Рисование на тему ”Мы играем”.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акварель,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154D42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Картины исторические и бытовые.  </w:t>
            </w:r>
            <w:r w:rsidRPr="007F0867">
              <w:rPr>
                <w:rFonts w:ascii="Times New Roman" w:hAnsi="Times New Roman"/>
                <w:lang w:eastAsia="ar-SA"/>
              </w:rPr>
              <w:t xml:space="preserve">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Изображение в картинах событий из жизни людей. Большие исторические события в исторических картинах. Красота повсед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невной жизни в картинах бытового жанра. Учимся смотреть кар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тины.                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изображение сцены из своей повседневной жизни в семье, в школе, на улице или изображение яркого общезначимо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го события.       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акварель (гуашь) по рисунку восковыми мелками или гуашь, кисти, бумага.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дается общее представление об историчес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кой картине так, чтобы не требовалось глубокого разбора сюже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та на уроке (картины П.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Уччелло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Пьеро делла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Франчески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и рус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 xml:space="preserve">ских художников начала </w:t>
            </w:r>
            <w:r w:rsidRPr="007F0867">
              <w:rPr>
                <w:rFonts w:ascii="Times New Roman" w:hAnsi="Times New Roman"/>
                <w:color w:val="000000"/>
                <w:lang w:val="en-US" w:eastAsia="ar-SA"/>
              </w:rPr>
              <w:t>XX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века, например, А. Рябушкин. Сва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дебный поезд). Бытовой жанр: Ж.-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Б.Шарден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. Молитва перед обедом;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З.Серебрякова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. За обедом; произведения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В.Перова</w:t>
            </w:r>
            <w:proofErr w:type="spellEnd"/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, А. </w:t>
            </w:r>
            <w:proofErr w:type="spellStart"/>
            <w:r w:rsidRPr="007F0867">
              <w:rPr>
                <w:rFonts w:ascii="Times New Roman" w:hAnsi="Times New Roman"/>
                <w:color w:val="000000"/>
                <w:lang w:eastAsia="ar-SA"/>
              </w:rPr>
              <w:t>Пластова</w:t>
            </w:r>
            <w:proofErr w:type="spellEnd"/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4.7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Пластилин, стеки, дощечка.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F0867">
              <w:rPr>
                <w:rFonts w:ascii="Times New Roman" w:hAnsi="Times New Roman"/>
                <w:lang w:eastAsia="ru-RU"/>
              </w:rPr>
              <w:t>А.Дейнека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 «Лыжники», «Коньки»,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154D42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Скульптура в музеях и на улицах. </w:t>
            </w:r>
            <w:r w:rsidRPr="007F0867">
              <w:rPr>
                <w:rFonts w:ascii="Times New Roman" w:hAnsi="Times New Roman"/>
                <w:lang w:eastAsia="ar-SA"/>
              </w:rPr>
              <w:t xml:space="preserve">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Задание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: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лепка фигуры человека или животного (в движении) для парковой скульптуры.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Материалы: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пластилин, стеки, подставка из картона.                                                                </w:t>
            </w:r>
            <w:r w:rsidRPr="007F0867">
              <w:rPr>
                <w:rFonts w:ascii="Times New Roman" w:hAnsi="Times New Roman"/>
                <w:b/>
                <w:iCs/>
                <w:color w:val="000000"/>
                <w:lang w:eastAsia="ar-SA"/>
              </w:rPr>
              <w:t>Зрительный ряд:</w:t>
            </w:r>
            <w:r w:rsidRPr="007F0867">
              <w:rPr>
                <w:rFonts w:ascii="Times New Roman" w:hAnsi="Times New Roman"/>
                <w:i/>
                <w:iCs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известные скульптурные памятники; парко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вая скульптура, разная по характеру и материалу; скульптурные произведения разных эпох из экспозиций центральных музеев.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4.8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 xml:space="preserve">Альбом,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цв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 xml:space="preserve">. карандаши, </w:t>
            </w:r>
            <w:proofErr w:type="spellStart"/>
            <w:r w:rsidRPr="007F0867">
              <w:rPr>
                <w:rFonts w:ascii="Times New Roman" w:hAnsi="Times New Roman"/>
                <w:lang w:eastAsia="ru-RU"/>
              </w:rPr>
              <w:t>пастэль</w:t>
            </w:r>
            <w:proofErr w:type="spellEnd"/>
            <w:r w:rsidRPr="007F0867">
              <w:rPr>
                <w:rFonts w:ascii="Times New Roman" w:hAnsi="Times New Roman"/>
                <w:lang w:eastAsia="ru-RU"/>
              </w:rPr>
              <w:t>, гуашь, кисти.</w:t>
            </w:r>
          </w:p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154D42">
            <w:pPr>
              <w:shd w:val="clear" w:color="auto" w:fill="FFFFFF"/>
              <w:suppressAutoHyphens/>
              <w:autoSpaceDE w:val="0"/>
              <w:spacing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7F0867">
              <w:rPr>
                <w:rFonts w:ascii="Times New Roman" w:hAnsi="Times New Roman"/>
                <w:b/>
                <w:color w:val="000000"/>
                <w:lang w:eastAsia="ar-SA"/>
              </w:rPr>
              <w:t>Тема.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Художественная выставка. </w:t>
            </w:r>
            <w:r w:rsidRPr="007F0867">
              <w:rPr>
                <w:rFonts w:ascii="Times New Roman" w:hAnsi="Times New Roman"/>
                <w:lang w:eastAsia="ar-SA"/>
              </w:rPr>
              <w:t xml:space="preserve">(1 час)                       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 xml:space="preserve">                                                          </w:t>
            </w:r>
            <w:r w:rsidRPr="007F0867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                                                                                              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t>Организация выставки лучших работ за год — обобщение темы «Искусство вокруг нас». Выставка — это всегда событие и празд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ник общения. Роль художественных выставок в жизни людей.                                                                                                                                                      Экскурсия по выставке и праздник искусств со своим сцена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рием. Подведение итога: какова роль художника в жизни каждо</w:t>
            </w:r>
            <w:r w:rsidRPr="007F0867">
              <w:rPr>
                <w:rFonts w:ascii="Times New Roman" w:hAnsi="Times New Roman"/>
                <w:color w:val="000000"/>
                <w:lang w:eastAsia="ar-SA"/>
              </w:rPr>
              <w:softHyphen/>
              <w:t>го человека?</w:t>
            </w: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  <w:tr w:rsidR="00AC6972" w:rsidRPr="00D54A18" w:rsidTr="004059A6">
        <w:trPr>
          <w:trHeight w:val="294"/>
        </w:trPr>
        <w:tc>
          <w:tcPr>
            <w:tcW w:w="685" w:type="dxa"/>
          </w:tcPr>
          <w:p w:rsidR="00AC6972" w:rsidRPr="007F0867" w:rsidRDefault="00AC6972" w:rsidP="002F600F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caps/>
                <w:lang w:eastAsia="ru-RU"/>
              </w:rPr>
              <w:t>4.9</w:t>
            </w:r>
          </w:p>
        </w:tc>
        <w:tc>
          <w:tcPr>
            <w:tcW w:w="775" w:type="dxa"/>
          </w:tcPr>
          <w:p w:rsidR="00AC6972" w:rsidRPr="007F0867" w:rsidRDefault="00AC6972" w:rsidP="002F600F">
            <w:pPr>
              <w:spacing w:after="0" w:line="240" w:lineRule="auto"/>
              <w:jc w:val="right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82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0867">
              <w:rPr>
                <w:rFonts w:ascii="Times New Roman" w:hAnsi="Times New Roman"/>
                <w:bCs/>
                <w:spacing w:val="-1"/>
                <w:lang w:eastAsia="ru-RU"/>
              </w:rPr>
              <w:t>Обобщение темы раздела. Подготовка к выставке</w:t>
            </w:r>
          </w:p>
        </w:tc>
        <w:tc>
          <w:tcPr>
            <w:tcW w:w="2889" w:type="dxa"/>
            <w:gridSpan w:val="2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  <w:r w:rsidRPr="007F0867">
              <w:rPr>
                <w:rFonts w:ascii="Times New Roman" w:hAnsi="Times New Roman"/>
                <w:lang w:eastAsia="ru-RU"/>
              </w:rPr>
              <w:t>Детские работы</w:t>
            </w: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2480" w:type="dxa"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  <w:tc>
          <w:tcPr>
            <w:tcW w:w="3098" w:type="dxa"/>
            <w:vMerge/>
          </w:tcPr>
          <w:p w:rsidR="00AC6972" w:rsidRPr="007F0867" w:rsidRDefault="00AC6972" w:rsidP="002F600F">
            <w:pPr>
              <w:spacing w:after="0" w:line="240" w:lineRule="auto"/>
              <w:rPr>
                <w:rFonts w:ascii="Times New Roman" w:hAnsi="Times New Roman"/>
                <w:caps/>
                <w:lang w:eastAsia="ru-RU"/>
              </w:rPr>
            </w:pPr>
          </w:p>
        </w:tc>
      </w:tr>
    </w:tbl>
    <w:p w:rsidR="00AC6972" w:rsidRPr="002F600F" w:rsidRDefault="00AC6972" w:rsidP="00CD7105">
      <w:pPr>
        <w:shd w:val="clear" w:color="auto" w:fill="FFFFFF"/>
        <w:spacing w:after="0" w:line="240" w:lineRule="auto"/>
        <w:ind w:right="53"/>
        <w:rPr>
          <w:rFonts w:ascii="Arial" w:hAnsi="Times New Roman"/>
          <w:b/>
          <w:bCs/>
          <w:color w:val="000000"/>
          <w:sz w:val="28"/>
          <w:szCs w:val="24"/>
          <w:lang w:eastAsia="ru-RU"/>
        </w:rPr>
        <w:sectPr w:rsidR="00AC6972" w:rsidRPr="002F600F" w:rsidSect="00154D42">
          <w:headerReference w:type="default" r:id="rId22"/>
          <w:pgSz w:w="16838" w:h="11906" w:orient="landscape"/>
          <w:pgMar w:top="992" w:right="1560" w:bottom="268" w:left="567" w:header="709" w:footer="589" w:gutter="0"/>
          <w:cols w:space="708"/>
          <w:docGrid w:linePitch="360"/>
        </w:sectPr>
      </w:pPr>
    </w:p>
    <w:p w:rsidR="00AC6972" w:rsidRPr="002F600F" w:rsidRDefault="00AC6972" w:rsidP="00CD7105">
      <w:pPr>
        <w:spacing w:after="0" w:line="360" w:lineRule="auto"/>
        <w:rPr>
          <w:rFonts w:ascii="Arial" w:eastAsia="Times New Roman" w:hAnsi="Times New Roman"/>
          <w:b/>
          <w:i/>
          <w:sz w:val="28"/>
          <w:szCs w:val="24"/>
          <w:lang w:eastAsia="ru-RU"/>
        </w:rPr>
      </w:pP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Приложение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 xml:space="preserve"> </w:t>
      </w:r>
    </w:p>
    <w:p w:rsidR="00AC6972" w:rsidRPr="002F600F" w:rsidRDefault="00AC6972" w:rsidP="002F600F">
      <w:pPr>
        <w:tabs>
          <w:tab w:val="left" w:pos="6390"/>
        </w:tabs>
        <w:spacing w:after="0" w:line="240" w:lineRule="auto"/>
        <w:ind w:firstLine="708"/>
        <w:jc w:val="center"/>
        <w:rPr>
          <w:rFonts w:ascii="Arial" w:hAnsi="Times New Roman"/>
          <w:b/>
          <w:i/>
          <w:sz w:val="28"/>
          <w:szCs w:val="24"/>
          <w:lang w:eastAsia="ru-RU"/>
        </w:rPr>
      </w:pP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Контрольно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-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измерительные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материалы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4"/>
          <w:lang w:eastAsia="ru-RU"/>
        </w:rPr>
        <w:t>предмету</w:t>
      </w:r>
    </w:p>
    <w:p w:rsidR="00AC6972" w:rsidRPr="002F600F" w:rsidRDefault="00AC6972" w:rsidP="002F600F">
      <w:pPr>
        <w:tabs>
          <w:tab w:val="left" w:pos="6390"/>
        </w:tabs>
        <w:spacing w:after="0" w:line="240" w:lineRule="auto"/>
        <w:ind w:firstLine="708"/>
        <w:rPr>
          <w:rFonts w:ascii="Arial" w:hAnsi="Times New Roman"/>
          <w:b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jc w:val="center"/>
        <w:rPr>
          <w:rFonts w:ascii="Arial" w:eastAsia="Times New Roman" w:hAnsi="Times New Roman"/>
          <w:b/>
          <w:i/>
          <w:sz w:val="28"/>
          <w:szCs w:val="28"/>
          <w:lang w:eastAsia="ru-RU"/>
        </w:rPr>
      </w:pP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Проверочные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работы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игры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и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упражнения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на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уроках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рисования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с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натуры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по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памяти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и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по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представлению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в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 xml:space="preserve"> 3 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классе</w:t>
      </w:r>
      <w:r w:rsidRPr="002F600F">
        <w:rPr>
          <w:rFonts w:ascii="Arial" w:eastAsia="Times New Roman" w:hAnsi="Times New Roman"/>
          <w:b/>
          <w:i/>
          <w:sz w:val="28"/>
          <w:szCs w:val="28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i/>
          <w:sz w:val="28"/>
          <w:szCs w:val="28"/>
          <w:lang w:eastAsia="ru-RU"/>
        </w:rPr>
      </w:pPr>
    </w:p>
    <w:p w:rsidR="00AC6972" w:rsidRPr="002F600F" w:rsidRDefault="00AC6972" w:rsidP="002F600F">
      <w:pPr>
        <w:spacing w:after="0" w:line="240" w:lineRule="auto"/>
        <w:jc w:val="center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«Составь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натюрморт»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формировать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композиционные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навыки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развивать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наблюдательность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зрительную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память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Дидактический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наборы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шаблонов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различных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цветовой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гамме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размеру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).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Учащиеся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должны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составить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натюрморт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данных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вспоминая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правила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композиции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Карточки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этих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глубина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пространства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воспринимается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более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отчетливо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средствами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достигает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этого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Определи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линию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горизонта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вид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перспективы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применили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своих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Рассмотри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F600F">
        <w:rPr>
          <w:rFonts w:ascii="Arial" w:eastAsia="Times New Roman" w:hAnsi="Times New Roman"/>
          <w:sz w:val="24"/>
          <w:szCs w:val="24"/>
          <w:lang w:eastAsia="ru-RU"/>
        </w:rPr>
        <w:t>Саврасова</w:t>
      </w:r>
      <w:proofErr w:type="spellEnd"/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«Грачи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прилетели»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предварительных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рисунка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отражающих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замысел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Ответь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называются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рисунки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зарисовки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наброски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эскизы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).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русских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написавших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фрагменты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),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которые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представлены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Федотов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Поленов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Нестеров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).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виды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графики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плакат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книжная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иллюстрация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станковая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графика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)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называются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эти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натюрморты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авторы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эпоху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каждый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был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создан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Вопросы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конструкция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пропорции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Приведите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примеры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плоских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объёмных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Перечисли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геометрические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тела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имеющие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объемную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форму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помощью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художественных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средств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можно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передать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объём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предметов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рисунке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колорит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может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передать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помощью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колорита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холодным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колоритом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теплым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)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авторы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понимаешь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композиция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Расскажи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набросках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зарисовках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.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художественными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материалами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выполняют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наброски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зарисовки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отличается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рисование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памяти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рисования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натуры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об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анималистическом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жанре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-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анималистов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произведения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рисунки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скульптуры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Викторины</w:t>
      </w:r>
    </w:p>
    <w:p w:rsidR="00AC6972" w:rsidRPr="002F600F" w:rsidRDefault="00AC6972" w:rsidP="0038144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Какие картины можно отнести к следующим жанрам *: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анималистический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портрет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натюрморт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сюжетно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-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тематическая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2.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Ответь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вопросы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: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разновидности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портрета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можешь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?_____________________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      ___________________________________________________________________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разновидности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пейзажного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жанра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 _____________________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      ____________________________________________________________________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русских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-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пейзажистов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?_______________________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     _____________________________________________________________________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-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русские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писали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сказочно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-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былинные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?_____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      _____________________________________________________________________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3.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своего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любимого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любимый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жанр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4.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Реши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кроссворд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Если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правильно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разгадаешь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кроссворд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горизонтали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вертикали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получишь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универсальное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слово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объединяющие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все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отгаданные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тобой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 (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Жанр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.)</w:t>
      </w:r>
    </w:p>
    <w:p w:rsidR="00AC6972" w:rsidRPr="002F600F" w:rsidRDefault="00AC6972" w:rsidP="002F600F">
      <w:pPr>
        <w:spacing w:after="0" w:line="240" w:lineRule="auto"/>
        <w:ind w:left="360"/>
        <w:rPr>
          <w:rFonts w:ascii="Arial" w:eastAsia="Times New Roman" w:hAnsi="Times New Roman"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rPr>
          <w:rFonts w:ascii="Arial" w:hAnsi="Times New Roman"/>
          <w:sz w:val="24"/>
          <w:szCs w:val="24"/>
          <w:lang w:eastAsia="ru-RU"/>
        </w:rPr>
      </w:pPr>
    </w:p>
    <w:p w:rsidR="00AC6972" w:rsidRPr="002F600F" w:rsidRDefault="00AC6972" w:rsidP="0038144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Жанр, в котором главный герой – природа. (Пейзаж.)</w:t>
      </w:r>
    </w:p>
    <w:p w:rsidR="00AC6972" w:rsidRPr="002F600F" w:rsidRDefault="00AC6972" w:rsidP="0038144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Самый древний жанр. (Анималистический.)</w:t>
      </w:r>
    </w:p>
    <w:p w:rsidR="00AC6972" w:rsidRPr="002F600F" w:rsidRDefault="00AC6972" w:rsidP="0038144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Известный русский художник, сказочник, автор картин «Богатыри», «Алёнушка», «Ковёр-самолет» (Васнецов.)</w:t>
      </w:r>
    </w:p>
    <w:p w:rsidR="00AC6972" w:rsidRPr="002F600F" w:rsidRDefault="00AC6972" w:rsidP="0038144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Художник , изображающий море. (Маринист.)</w:t>
      </w:r>
    </w:p>
    <w:p w:rsidR="00AC6972" w:rsidRPr="002F600F" w:rsidRDefault="00AC6972" w:rsidP="002F600F">
      <w:pPr>
        <w:spacing w:after="0" w:line="240" w:lineRule="auto"/>
        <w:rPr>
          <w:rFonts w:ascii="Arial" w:hAnsi="Times New Roman"/>
          <w:b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Проверочные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работы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игры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уроках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тематического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рисования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«Вспомни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сказку»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Упражнение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проводится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перед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иллюстрированием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русских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народных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сказках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развивать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наблюдательность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зрительную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память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логическое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мышление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используются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фрагменты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сказки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Учащиеся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должны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вспомнить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сказку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рассказать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данный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эпизод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Убрать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фрагменты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которые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подходят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данной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Рисунок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тему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развивать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наблюдательность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зрительную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память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логическое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мышление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Используется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несколько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пейзажного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жанра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различную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Ученики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должны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выбрать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близкую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духу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нарисовать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свой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Вопросы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: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 xml:space="preserve">Что такое композиция в изобразительном искусстве? 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Расскажите о последовательности рисования на тему?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Что такое иллюстрация к сказке?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Как найти главный сюжет в сказке?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Что значит рисовать на тему?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Каких русских художников- пейзажистов ты знаешь?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Какие русские художники писали картины на сказочно-былинные темы?</w:t>
      </w:r>
    </w:p>
    <w:p w:rsidR="00AC6972" w:rsidRPr="002F600F" w:rsidRDefault="00AC6972" w:rsidP="0038144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Рисование на тему « Пусть всегда будет солнце»</w:t>
      </w:r>
    </w:p>
    <w:p w:rsidR="00AC6972" w:rsidRPr="002F600F" w:rsidRDefault="00AC6972" w:rsidP="002F600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600F">
        <w:rPr>
          <w:rFonts w:ascii="Times New Roman" w:hAnsi="Times New Roman"/>
          <w:b/>
          <w:sz w:val="24"/>
          <w:szCs w:val="24"/>
          <w:lang w:eastAsia="ru-RU"/>
        </w:rPr>
        <w:t>Карточки</w:t>
      </w:r>
    </w:p>
    <w:p w:rsidR="00AC6972" w:rsidRPr="002F600F" w:rsidRDefault="00AC6972" w:rsidP="002F600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В какой из этих картин глубина пространства воспринимается более отчетливо? Какими средствами художник достигает этого? Определи линию горизонта.</w:t>
      </w:r>
    </w:p>
    <w:p w:rsidR="00AC6972" w:rsidRPr="002F600F" w:rsidRDefault="00AC6972" w:rsidP="002F600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>Назови, какой вид перспективы применили художники в своих картинах?</w:t>
      </w:r>
    </w:p>
    <w:p w:rsidR="00AC6972" w:rsidRPr="002F600F" w:rsidRDefault="00AC6972" w:rsidP="002F600F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F600F">
        <w:rPr>
          <w:rFonts w:ascii="Times New Roman" w:hAnsi="Times New Roman"/>
          <w:sz w:val="24"/>
          <w:szCs w:val="24"/>
          <w:lang w:eastAsia="ru-RU"/>
        </w:rPr>
        <w:t xml:space="preserve">Рассмотри картину А.К. </w:t>
      </w:r>
      <w:proofErr w:type="spellStart"/>
      <w:r w:rsidRPr="002F600F">
        <w:rPr>
          <w:rFonts w:ascii="Times New Roman" w:hAnsi="Times New Roman"/>
          <w:sz w:val="24"/>
          <w:szCs w:val="24"/>
          <w:lang w:eastAsia="ru-RU"/>
        </w:rPr>
        <w:t>Саврасова</w:t>
      </w:r>
      <w:proofErr w:type="spellEnd"/>
      <w:r w:rsidRPr="002F600F">
        <w:rPr>
          <w:rFonts w:ascii="Times New Roman" w:hAnsi="Times New Roman"/>
          <w:sz w:val="24"/>
          <w:szCs w:val="24"/>
          <w:lang w:eastAsia="ru-RU"/>
        </w:rPr>
        <w:t xml:space="preserve"> «Грачи прилетели» и два предварительных рисунка, отражающих замысел художника. Ответь, как называются такие рисунки. (зарисовки, наброски, эскизы).</w:t>
      </w:r>
    </w:p>
    <w:p w:rsidR="00AC6972" w:rsidRPr="002F600F" w:rsidRDefault="00AC6972" w:rsidP="002F600F">
      <w:pPr>
        <w:spacing w:after="0" w:line="240" w:lineRule="auto"/>
        <w:rPr>
          <w:rFonts w:ascii="Arial" w:hAnsi="Times New Roman"/>
          <w:b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Проверочные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работы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игры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уроках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декоративного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рисования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«Лесная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сказка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»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Упражнение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выполняется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рисовании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эскизов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оформления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декоративной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тарелки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узором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ягод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круге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«Лесная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сказка»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Цепь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воспитывать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учащихся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чувство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цветовой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гармонии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художественный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вкус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цветовой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круг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Учитель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повторяет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детьми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гармонично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сочетающихся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указывая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стрелками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цветовом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круге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Начинаем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расписывать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тарелки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варианты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«Лето»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«После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дождя»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«Вечерний»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</w:p>
    <w:p w:rsidR="00AC6972" w:rsidRPr="002F600F" w:rsidRDefault="00AC6972" w:rsidP="002F600F">
      <w:pPr>
        <w:spacing w:after="0" w:line="240" w:lineRule="auto"/>
        <w:jc w:val="center"/>
        <w:rPr>
          <w:rFonts w:ascii="Arial" w:eastAsia="Times New Roman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Вопросы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: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орнамент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бывают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орнаменты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знаете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народные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промыслы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изделия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гжельских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мастеров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знаете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изготовлена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посуда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для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гжельской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росписи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используются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гжельской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росписи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знаете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дымковской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игрушке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F600F">
        <w:rPr>
          <w:rFonts w:ascii="Arial" w:eastAsia="Times New Roman" w:hAnsi="Times New Roman"/>
          <w:sz w:val="24"/>
          <w:szCs w:val="24"/>
          <w:lang w:eastAsia="ru-RU"/>
        </w:rPr>
        <w:t>филимоновской</w:t>
      </w:r>
      <w:proofErr w:type="spellEnd"/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игрушке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элементы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росписи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изделия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городецких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мастеров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знаете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изготовлена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посуда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для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городецкой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росписи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цвета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используются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городецкой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росписи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такое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аппликация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Проверочные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работы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игры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упражнения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во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время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бесед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об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изобразительном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искусстве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красоте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вокруг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нас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Игра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«В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музее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Осени»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развивать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детей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наблюдательность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зрительную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память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;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воспитывать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интерес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произведениям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изобразительного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искусства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Дидактический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5-6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репродукций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осенних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пейзажей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неизвестных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учащимся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один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учеников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выбирает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рассказывает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другому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ученику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должен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будет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ее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найти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среди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других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Игра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«Художники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картины»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Цель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закрепить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учащихся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известных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;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воспитывать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интерес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Дидактический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репродукции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изображениями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Левитана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Шишкина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Васнецова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Машкова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F600F">
        <w:rPr>
          <w:rFonts w:ascii="Arial" w:eastAsia="Times New Roman" w:hAnsi="Times New Roman"/>
          <w:sz w:val="24"/>
          <w:szCs w:val="24"/>
          <w:lang w:eastAsia="ru-RU"/>
        </w:rPr>
        <w:t>Романдин</w:t>
      </w:r>
      <w:proofErr w:type="spellEnd"/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.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репродукции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Содержание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: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Портреты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представлены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классной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доске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После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все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узнаны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рядом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ищем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вывешиваем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jc w:val="center"/>
        <w:rPr>
          <w:rFonts w:ascii="Arial" w:hAnsi="Times New Roman"/>
          <w:b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b/>
          <w:sz w:val="24"/>
          <w:szCs w:val="24"/>
          <w:lang w:eastAsia="ru-RU"/>
        </w:rPr>
        <w:t>Карточки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Перечисли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виды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изобразительного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искусства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красками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могут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создаваться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произведения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живописи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техника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живописи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тебе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нравится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Почему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произведения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графики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художественных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материалах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могут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выполняться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произведения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графики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Что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скульптуре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материалов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выполняется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скульптура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С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видами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архитектуры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познакомился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Наша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столица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изображающих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столицу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Тема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матери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творчестве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Какая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изображающих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родную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природу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,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тебе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ближе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всего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по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настроению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Расскажи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ней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Кто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известных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тебе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изображал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море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?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Назови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их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картины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.</w:t>
      </w:r>
    </w:p>
    <w:p w:rsidR="00AC6972" w:rsidRPr="002F600F" w:rsidRDefault="00AC6972" w:rsidP="002F600F">
      <w:pPr>
        <w:spacing w:after="0" w:line="240" w:lineRule="auto"/>
        <w:rPr>
          <w:rFonts w:ascii="Arial" w:eastAsia="Times New Roman" w:hAnsi="Times New Roman"/>
          <w:sz w:val="24"/>
          <w:szCs w:val="24"/>
          <w:lang w:eastAsia="ru-RU"/>
        </w:r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называют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художников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изображающие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море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Pr="002F600F" w:rsidRDefault="00AC6972" w:rsidP="002F600F">
      <w:pPr>
        <w:spacing w:after="0" w:line="240" w:lineRule="auto"/>
        <w:rPr>
          <w:rFonts w:ascii="Arial" w:hAnsi="Times New Roman"/>
          <w:sz w:val="28"/>
          <w:szCs w:val="28"/>
          <w:lang w:eastAsia="ru-RU"/>
        </w:rPr>
        <w:sectPr w:rsidR="00AC6972" w:rsidRPr="002F600F" w:rsidSect="004059A6">
          <w:pgSz w:w="11909" w:h="16834"/>
          <w:pgMar w:top="357" w:right="852" w:bottom="1247" w:left="709" w:header="720" w:footer="720" w:gutter="0"/>
          <w:cols w:space="720"/>
        </w:sectPr>
      </w:pPr>
      <w:r w:rsidRPr="002F600F">
        <w:rPr>
          <w:rFonts w:ascii="Arial" w:eastAsia="Times New Roman" w:hAnsi="Times New Roman"/>
          <w:sz w:val="24"/>
          <w:szCs w:val="24"/>
          <w:lang w:eastAsia="ru-RU"/>
        </w:rPr>
        <w:t>Какие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художественные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музеи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>ты</w:t>
      </w:r>
      <w:r w:rsidRPr="002F600F">
        <w:rPr>
          <w:rFonts w:ascii="Arial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Times New Roman"/>
          <w:sz w:val="24"/>
          <w:szCs w:val="24"/>
          <w:lang w:eastAsia="ru-RU"/>
        </w:rPr>
        <w:t>знаешь</w:t>
      </w:r>
      <w:r>
        <w:rPr>
          <w:rFonts w:ascii="Arial" w:eastAsia="Times New Roman" w:hAnsi="Times New Roman"/>
          <w:sz w:val="24"/>
          <w:szCs w:val="24"/>
          <w:lang w:eastAsia="ru-RU"/>
        </w:rPr>
        <w:t>?</w:t>
      </w:r>
    </w:p>
    <w:p w:rsidR="00AC6972" w:rsidRDefault="00AC6972" w:rsidP="00CD7105"/>
    <w:sectPr w:rsidR="00AC6972" w:rsidSect="004059A6">
      <w:pgSz w:w="16834" w:h="11909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40" w:rsidRDefault="00985140" w:rsidP="002F600F">
      <w:pPr>
        <w:spacing w:after="0" w:line="240" w:lineRule="auto"/>
      </w:pPr>
      <w:r>
        <w:separator/>
      </w:r>
    </w:p>
  </w:endnote>
  <w:endnote w:type="continuationSeparator" w:id="0">
    <w:p w:rsidR="00985140" w:rsidRDefault="00985140" w:rsidP="002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C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72" w:rsidRDefault="0098514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044FE">
      <w:rPr>
        <w:noProof/>
      </w:rPr>
      <w:t>4</w:t>
    </w:r>
    <w:r>
      <w:rPr>
        <w:noProof/>
      </w:rPr>
      <w:fldChar w:fldCharType="end"/>
    </w:r>
  </w:p>
  <w:p w:rsidR="00AC6972" w:rsidRDefault="00AC6972" w:rsidP="004059A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40" w:rsidRDefault="00985140" w:rsidP="002F600F">
      <w:pPr>
        <w:spacing w:after="0" w:line="240" w:lineRule="auto"/>
      </w:pPr>
      <w:r>
        <w:separator/>
      </w:r>
    </w:p>
  </w:footnote>
  <w:footnote w:type="continuationSeparator" w:id="0">
    <w:p w:rsidR="00985140" w:rsidRDefault="00985140" w:rsidP="002F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72" w:rsidRDefault="00AC6972" w:rsidP="004059A6">
    <w:pPr>
      <w:pStyle w:val="af"/>
    </w:pPr>
  </w:p>
  <w:p w:rsidR="00AC6972" w:rsidRDefault="00AC69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491918"/>
    <w:multiLevelType w:val="hybridMultilevel"/>
    <w:tmpl w:val="6CDC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A4656"/>
    <w:multiLevelType w:val="hybridMultilevel"/>
    <w:tmpl w:val="4316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912D6"/>
    <w:multiLevelType w:val="hybridMultilevel"/>
    <w:tmpl w:val="AEEC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E2EA5"/>
    <w:multiLevelType w:val="hybridMultilevel"/>
    <w:tmpl w:val="C002A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F02BB"/>
    <w:multiLevelType w:val="hybridMultilevel"/>
    <w:tmpl w:val="C9C2C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672A2"/>
    <w:multiLevelType w:val="hybridMultilevel"/>
    <w:tmpl w:val="AE7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7C7F55"/>
    <w:multiLevelType w:val="hybridMultilevel"/>
    <w:tmpl w:val="E8BA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D92233"/>
    <w:multiLevelType w:val="multilevel"/>
    <w:tmpl w:val="746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27986"/>
    <w:multiLevelType w:val="hybridMultilevel"/>
    <w:tmpl w:val="9EA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6D4332"/>
    <w:multiLevelType w:val="hybridMultilevel"/>
    <w:tmpl w:val="3E88324A"/>
    <w:lvl w:ilvl="0" w:tplc="0419000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00F"/>
    <w:rsid w:val="001044FE"/>
    <w:rsid w:val="00111DF9"/>
    <w:rsid w:val="00154D42"/>
    <w:rsid w:val="001F629D"/>
    <w:rsid w:val="002C1CCB"/>
    <w:rsid w:val="002F0720"/>
    <w:rsid w:val="002F600F"/>
    <w:rsid w:val="00381442"/>
    <w:rsid w:val="003A0DA4"/>
    <w:rsid w:val="004059A6"/>
    <w:rsid w:val="0075688B"/>
    <w:rsid w:val="007E6C4B"/>
    <w:rsid w:val="007F0867"/>
    <w:rsid w:val="00943FAA"/>
    <w:rsid w:val="00957BDB"/>
    <w:rsid w:val="00985140"/>
    <w:rsid w:val="00AC6972"/>
    <w:rsid w:val="00B3031C"/>
    <w:rsid w:val="00B773A9"/>
    <w:rsid w:val="00CD7105"/>
    <w:rsid w:val="00D00945"/>
    <w:rsid w:val="00D54A18"/>
    <w:rsid w:val="00E84A5A"/>
    <w:rsid w:val="00F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4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F600F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F600F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F600F"/>
    <w:pPr>
      <w:keepNext/>
      <w:tabs>
        <w:tab w:val="num" w:pos="2160"/>
      </w:tabs>
      <w:suppressAutoHyphens/>
      <w:spacing w:after="0" w:line="240" w:lineRule="auto"/>
      <w:ind w:firstLine="720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F600F"/>
    <w:pPr>
      <w:keepNext/>
      <w:tabs>
        <w:tab w:val="num" w:pos="288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F600F"/>
    <w:pPr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00F"/>
    <w:pPr>
      <w:spacing w:before="240" w:after="60" w:line="240" w:lineRule="auto"/>
      <w:ind w:left="1152" w:hanging="1152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F600F"/>
    <w:pPr>
      <w:spacing w:before="240" w:after="60" w:line="240" w:lineRule="auto"/>
      <w:ind w:left="1296" w:hanging="1296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00F"/>
    <w:pPr>
      <w:spacing w:before="240" w:after="60" w:line="240" w:lineRule="auto"/>
      <w:ind w:left="1440" w:hanging="144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00F"/>
    <w:pPr>
      <w:spacing w:before="240" w:after="60" w:line="240" w:lineRule="auto"/>
      <w:ind w:left="1584" w:hanging="1584"/>
      <w:outlineLvl w:val="8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600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2F600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2F600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2F600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2F600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2F600F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2F600F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2F600F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2F600F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2F6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F600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uiPriority w:val="99"/>
    <w:locked/>
    <w:rsid w:val="002F600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2F600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next w:val="a6"/>
    <w:link w:val="a7"/>
    <w:uiPriority w:val="99"/>
    <w:qFormat/>
    <w:rsid w:val="002F600F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Название Знак"/>
    <w:link w:val="a5"/>
    <w:uiPriority w:val="99"/>
    <w:locked/>
    <w:rsid w:val="002F600F"/>
    <w:rPr>
      <w:rFonts w:ascii="Times New Roman" w:hAnsi="Times New Roman" w:cs="Times New Roman"/>
      <w:sz w:val="24"/>
      <w:szCs w:val="24"/>
      <w:lang w:eastAsia="ar-SA" w:bidi="ar-SA"/>
    </w:rPr>
  </w:style>
  <w:style w:type="paragraph" w:styleId="HTML">
    <w:name w:val="HTML Preformatted"/>
    <w:basedOn w:val="a"/>
    <w:link w:val="HTML0"/>
    <w:uiPriority w:val="99"/>
    <w:rsid w:val="002F6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F600F"/>
    <w:rPr>
      <w:rFonts w:ascii="Courier New" w:hAnsi="Courier New" w:cs="Courier New"/>
      <w:sz w:val="20"/>
      <w:szCs w:val="20"/>
      <w:lang w:eastAsia="ar-SA" w:bidi="ar-SA"/>
    </w:rPr>
  </w:style>
  <w:style w:type="paragraph" w:styleId="a6">
    <w:name w:val="Subtitle"/>
    <w:basedOn w:val="a"/>
    <w:link w:val="a8"/>
    <w:uiPriority w:val="99"/>
    <w:qFormat/>
    <w:rsid w:val="002F600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Подзаголовок Знак"/>
    <w:link w:val="a6"/>
    <w:uiPriority w:val="99"/>
    <w:locked/>
    <w:rsid w:val="002F600F"/>
    <w:rPr>
      <w:rFonts w:ascii="Arial" w:hAnsi="Arial" w:cs="Arial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2F600F"/>
    <w:pPr>
      <w:spacing w:after="120" w:line="480" w:lineRule="auto"/>
      <w:ind w:left="283"/>
    </w:pPr>
    <w:rPr>
      <w:rFonts w:ascii="Arial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locked/>
    <w:rsid w:val="002F600F"/>
    <w:rPr>
      <w:rFonts w:ascii="Arial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F60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2F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2F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2F600F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99"/>
    <w:qFormat/>
    <w:rsid w:val="002F600F"/>
    <w:pPr>
      <w:spacing w:after="200" w:line="276" w:lineRule="auto"/>
    </w:pPr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2F600F"/>
    <w:rPr>
      <w:sz w:val="22"/>
      <w:lang w:val="ru-RU" w:eastAsia="en-US"/>
    </w:rPr>
  </w:style>
  <w:style w:type="paragraph" w:styleId="af">
    <w:name w:val="header"/>
    <w:basedOn w:val="a"/>
    <w:link w:val="af0"/>
    <w:uiPriority w:val="99"/>
    <w:rsid w:val="002F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2F600F"/>
    <w:rPr>
      <w:rFonts w:ascii="Calibri" w:hAnsi="Calibri" w:cs="Times New Roman"/>
    </w:rPr>
  </w:style>
  <w:style w:type="paragraph" w:styleId="af1">
    <w:name w:val="footer"/>
    <w:basedOn w:val="a"/>
    <w:link w:val="af2"/>
    <w:uiPriority w:val="99"/>
    <w:rsid w:val="002F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2F600F"/>
    <w:rPr>
      <w:rFonts w:ascii="Calibri" w:hAnsi="Calibri" w:cs="Times New Roman"/>
    </w:rPr>
  </w:style>
  <w:style w:type="paragraph" w:customStyle="1" w:styleId="92BC922C0F0B44E8968269FC24C4228A">
    <w:name w:val="92BC922C0F0B44E8968269FC24C4228A"/>
    <w:uiPriority w:val="99"/>
    <w:rsid w:val="002F600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customStyle="1" w:styleId="WW8Num2z0">
    <w:name w:val="WW8Num2z0"/>
    <w:uiPriority w:val="99"/>
    <w:rsid w:val="002F600F"/>
    <w:rPr>
      <w:rFonts w:ascii="Wingdings" w:hAnsi="Wingdings"/>
    </w:rPr>
  </w:style>
  <w:style w:type="character" w:customStyle="1" w:styleId="WW8Num3z0">
    <w:name w:val="WW8Num3z0"/>
    <w:uiPriority w:val="99"/>
    <w:rsid w:val="002F600F"/>
    <w:rPr>
      <w:rFonts w:ascii="Wingdings" w:hAnsi="Wingdings"/>
    </w:rPr>
  </w:style>
  <w:style w:type="character" w:customStyle="1" w:styleId="WW8Num4z0">
    <w:name w:val="WW8Num4z0"/>
    <w:uiPriority w:val="99"/>
    <w:rsid w:val="002F600F"/>
    <w:rPr>
      <w:rFonts w:ascii="Wingdings" w:hAnsi="Wingdings"/>
    </w:rPr>
  </w:style>
  <w:style w:type="character" w:customStyle="1" w:styleId="WW8Num5z0">
    <w:name w:val="WW8Num5z0"/>
    <w:uiPriority w:val="99"/>
    <w:rsid w:val="002F600F"/>
    <w:rPr>
      <w:rFonts w:ascii="Wingdings" w:hAnsi="Wingdings"/>
    </w:rPr>
  </w:style>
  <w:style w:type="character" w:customStyle="1" w:styleId="WW8Num8z0">
    <w:name w:val="WW8Num8z0"/>
    <w:uiPriority w:val="99"/>
    <w:rsid w:val="002F600F"/>
    <w:rPr>
      <w:rFonts w:ascii="Wingdings" w:hAnsi="Wingdings"/>
    </w:rPr>
  </w:style>
  <w:style w:type="character" w:customStyle="1" w:styleId="WW8Num9z0">
    <w:name w:val="WW8Num9z0"/>
    <w:uiPriority w:val="99"/>
    <w:rsid w:val="002F600F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2F600F"/>
  </w:style>
  <w:style w:type="character" w:customStyle="1" w:styleId="WW8Num1z0">
    <w:name w:val="WW8Num1z0"/>
    <w:uiPriority w:val="99"/>
    <w:rsid w:val="002F600F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2F600F"/>
  </w:style>
  <w:style w:type="character" w:customStyle="1" w:styleId="WW8Num2z1">
    <w:name w:val="WW8Num2z1"/>
    <w:uiPriority w:val="99"/>
    <w:rsid w:val="002F600F"/>
    <w:rPr>
      <w:rFonts w:ascii="Courier New" w:hAnsi="Courier New"/>
    </w:rPr>
  </w:style>
  <w:style w:type="character" w:customStyle="1" w:styleId="WW8Num2z3">
    <w:name w:val="WW8Num2z3"/>
    <w:uiPriority w:val="99"/>
    <w:rsid w:val="002F600F"/>
    <w:rPr>
      <w:rFonts w:ascii="Symbol" w:hAnsi="Symbol"/>
    </w:rPr>
  </w:style>
  <w:style w:type="character" w:customStyle="1" w:styleId="WW8Num5z1">
    <w:name w:val="WW8Num5z1"/>
    <w:uiPriority w:val="99"/>
    <w:rsid w:val="002F600F"/>
    <w:rPr>
      <w:rFonts w:ascii="Courier New" w:hAnsi="Courier New"/>
    </w:rPr>
  </w:style>
  <w:style w:type="character" w:customStyle="1" w:styleId="WW8Num5z3">
    <w:name w:val="WW8Num5z3"/>
    <w:uiPriority w:val="99"/>
    <w:rsid w:val="002F600F"/>
    <w:rPr>
      <w:rFonts w:ascii="Symbol" w:hAnsi="Symbol"/>
    </w:rPr>
  </w:style>
  <w:style w:type="character" w:customStyle="1" w:styleId="WW8Num7z0">
    <w:name w:val="WW8Num7z0"/>
    <w:uiPriority w:val="99"/>
    <w:rsid w:val="002F600F"/>
    <w:rPr>
      <w:rFonts w:ascii="Wingdings" w:hAnsi="Wingdings"/>
    </w:rPr>
  </w:style>
  <w:style w:type="character" w:customStyle="1" w:styleId="WW8Num7z1">
    <w:name w:val="WW8Num7z1"/>
    <w:uiPriority w:val="99"/>
    <w:rsid w:val="002F600F"/>
    <w:rPr>
      <w:rFonts w:ascii="Courier New" w:hAnsi="Courier New"/>
    </w:rPr>
  </w:style>
  <w:style w:type="character" w:customStyle="1" w:styleId="WW8Num7z3">
    <w:name w:val="WW8Num7z3"/>
    <w:uiPriority w:val="99"/>
    <w:rsid w:val="002F600F"/>
    <w:rPr>
      <w:rFonts w:ascii="Symbol" w:hAnsi="Symbol"/>
    </w:rPr>
  </w:style>
  <w:style w:type="character" w:customStyle="1" w:styleId="WW8Num8z1">
    <w:name w:val="WW8Num8z1"/>
    <w:uiPriority w:val="99"/>
    <w:rsid w:val="002F600F"/>
    <w:rPr>
      <w:rFonts w:ascii="Courier New" w:hAnsi="Courier New"/>
    </w:rPr>
  </w:style>
  <w:style w:type="character" w:customStyle="1" w:styleId="WW8Num8z2">
    <w:name w:val="WW8Num8z2"/>
    <w:uiPriority w:val="99"/>
    <w:rsid w:val="002F600F"/>
    <w:rPr>
      <w:rFonts w:ascii="Wingdings" w:hAnsi="Wingdings"/>
    </w:rPr>
  </w:style>
  <w:style w:type="character" w:customStyle="1" w:styleId="WW8Num8z3">
    <w:name w:val="WW8Num8z3"/>
    <w:uiPriority w:val="99"/>
    <w:rsid w:val="002F600F"/>
    <w:rPr>
      <w:rFonts w:ascii="Symbol" w:hAnsi="Symbol"/>
    </w:rPr>
  </w:style>
  <w:style w:type="character" w:customStyle="1" w:styleId="WW8Num9z1">
    <w:name w:val="WW8Num9z1"/>
    <w:uiPriority w:val="99"/>
    <w:rsid w:val="002F600F"/>
    <w:rPr>
      <w:rFonts w:ascii="Courier New" w:hAnsi="Courier New"/>
    </w:rPr>
  </w:style>
  <w:style w:type="character" w:customStyle="1" w:styleId="WW8Num9z3">
    <w:name w:val="WW8Num9z3"/>
    <w:uiPriority w:val="99"/>
    <w:rsid w:val="002F600F"/>
    <w:rPr>
      <w:rFonts w:ascii="Symbol" w:hAnsi="Symbol"/>
    </w:rPr>
  </w:style>
  <w:style w:type="character" w:customStyle="1" w:styleId="WW8Num4z1">
    <w:name w:val="WW8Num4z1"/>
    <w:uiPriority w:val="99"/>
    <w:rsid w:val="002F600F"/>
    <w:rPr>
      <w:rFonts w:ascii="Courier New" w:hAnsi="Courier New"/>
    </w:rPr>
  </w:style>
  <w:style w:type="character" w:customStyle="1" w:styleId="WW8Num4z3">
    <w:name w:val="WW8Num4z3"/>
    <w:uiPriority w:val="99"/>
    <w:rsid w:val="002F600F"/>
    <w:rPr>
      <w:rFonts w:ascii="Symbol" w:hAnsi="Symbol"/>
    </w:rPr>
  </w:style>
  <w:style w:type="paragraph" w:customStyle="1" w:styleId="af3">
    <w:name w:val="Заголовок"/>
    <w:basedOn w:val="a"/>
    <w:next w:val="af4"/>
    <w:uiPriority w:val="99"/>
    <w:rsid w:val="002F600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uiPriority w:val="99"/>
    <w:rsid w:val="002F600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5">
    <w:name w:val="Основной текст Знак"/>
    <w:link w:val="af4"/>
    <w:uiPriority w:val="99"/>
    <w:locked/>
    <w:rsid w:val="002F600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6">
    <w:name w:val="List"/>
    <w:basedOn w:val="af4"/>
    <w:uiPriority w:val="99"/>
    <w:rsid w:val="002F600F"/>
    <w:rPr>
      <w:rFonts w:cs="Tahoma"/>
    </w:rPr>
  </w:style>
  <w:style w:type="paragraph" w:customStyle="1" w:styleId="12">
    <w:name w:val="Название1"/>
    <w:basedOn w:val="a"/>
    <w:uiPriority w:val="99"/>
    <w:rsid w:val="002F600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2F600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2F600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uiPriority w:val="99"/>
    <w:rsid w:val="002F600F"/>
    <w:pPr>
      <w:jc w:val="center"/>
    </w:pPr>
    <w:rPr>
      <w:b/>
      <w:bCs/>
    </w:rPr>
  </w:style>
  <w:style w:type="paragraph" w:customStyle="1" w:styleId="Default">
    <w:name w:val="Default"/>
    <w:basedOn w:val="a"/>
    <w:uiPriority w:val="99"/>
    <w:rsid w:val="002F600F"/>
    <w:pPr>
      <w:suppressAutoHyphens/>
      <w:autoSpaceDE w:val="0"/>
      <w:spacing w:after="0" w:line="240" w:lineRule="auto"/>
    </w:pPr>
    <w:rPr>
      <w:rFonts w:ascii="SchoolBookCSanPin" w:hAnsi="SchoolBookCSanPin" w:cs="SchoolBookCSanPin"/>
      <w:color w:val="000000"/>
      <w:sz w:val="24"/>
      <w:szCs w:val="24"/>
      <w:lang w:eastAsia="ar-SA"/>
    </w:rPr>
  </w:style>
  <w:style w:type="paragraph" w:customStyle="1" w:styleId="Pa26">
    <w:name w:val="Pa26"/>
    <w:basedOn w:val="Default"/>
    <w:next w:val="Default"/>
    <w:uiPriority w:val="99"/>
    <w:rsid w:val="002F600F"/>
    <w:pPr>
      <w:spacing w:line="161" w:lineRule="atLeast"/>
    </w:pPr>
    <w:rPr>
      <w:rFonts w:ascii="Times New Roman" w:eastAsia="Arial Unicode MS" w:hAnsi="Times New Roman" w:cs="Tahoma"/>
      <w:color w:val="auto"/>
    </w:rPr>
  </w:style>
  <w:style w:type="paragraph" w:customStyle="1" w:styleId="af9">
    <w:name w:val="Îáû÷íûé"/>
    <w:basedOn w:val="Default"/>
    <w:next w:val="Default"/>
    <w:uiPriority w:val="99"/>
    <w:rsid w:val="002F600F"/>
    <w:rPr>
      <w:rFonts w:ascii="Times New Roman" w:eastAsia="Arial Unicode MS" w:hAnsi="Times New Roman" w:cs="Tahoma"/>
      <w:color w:val="auto"/>
    </w:rPr>
  </w:style>
  <w:style w:type="paragraph" w:customStyle="1" w:styleId="41">
    <w:name w:val="Òåêñò_4ï_Ñíèçó"/>
    <w:basedOn w:val="Default"/>
    <w:next w:val="Default"/>
    <w:uiPriority w:val="99"/>
    <w:rsid w:val="002F600F"/>
    <w:rPr>
      <w:rFonts w:ascii="Times New Roman" w:eastAsia="Arial Unicode MS" w:hAnsi="Times New Roman" w:cs="Tahoma"/>
      <w:color w:val="auto"/>
    </w:rPr>
  </w:style>
  <w:style w:type="character" w:customStyle="1" w:styleId="24">
    <w:name w:val="Основной шрифт абзаца2"/>
    <w:uiPriority w:val="99"/>
    <w:rsid w:val="002F600F"/>
  </w:style>
  <w:style w:type="character" w:customStyle="1" w:styleId="WW8Num3z1">
    <w:name w:val="WW8Num3z1"/>
    <w:uiPriority w:val="99"/>
    <w:rsid w:val="002F600F"/>
    <w:rPr>
      <w:rFonts w:ascii="Courier New" w:hAnsi="Courier New"/>
    </w:rPr>
  </w:style>
  <w:style w:type="character" w:customStyle="1" w:styleId="WW8Num3z2">
    <w:name w:val="WW8Num3z2"/>
    <w:uiPriority w:val="99"/>
    <w:rsid w:val="002F600F"/>
    <w:rPr>
      <w:rFonts w:ascii="Wingdings" w:hAnsi="Wingdings"/>
    </w:rPr>
  </w:style>
  <w:style w:type="character" w:styleId="afa">
    <w:name w:val="page number"/>
    <w:uiPriority w:val="99"/>
    <w:rsid w:val="002F600F"/>
    <w:rPr>
      <w:rFonts w:cs="Times New Roman"/>
    </w:rPr>
  </w:style>
  <w:style w:type="character" w:customStyle="1" w:styleId="FontStyle32">
    <w:name w:val="Font Style32"/>
    <w:uiPriority w:val="99"/>
    <w:rsid w:val="002F600F"/>
    <w:rPr>
      <w:rFonts w:ascii="Times New Roman" w:hAnsi="Times New Roman"/>
      <w:sz w:val="22"/>
    </w:rPr>
  </w:style>
  <w:style w:type="paragraph" w:styleId="afb">
    <w:name w:val="Normal (Web)"/>
    <w:basedOn w:val="a"/>
    <w:uiPriority w:val="99"/>
    <w:rsid w:val="002F600F"/>
    <w:pPr>
      <w:suppressAutoHyphens/>
      <w:spacing w:before="280" w:after="280"/>
    </w:pPr>
    <w:rPr>
      <w:rFonts w:eastAsia="Times New Roman" w:cs="Calibri"/>
      <w:lang w:eastAsia="ar-SA"/>
    </w:rPr>
  </w:style>
  <w:style w:type="paragraph" w:customStyle="1" w:styleId="Style11">
    <w:name w:val="Style11"/>
    <w:basedOn w:val="a"/>
    <w:uiPriority w:val="99"/>
    <w:rsid w:val="002F600F"/>
    <w:pPr>
      <w:widowControl w:val="0"/>
      <w:suppressAutoHyphens/>
      <w:autoSpaceDE w:val="0"/>
      <w:spacing w:line="283" w:lineRule="exact"/>
      <w:ind w:firstLine="350"/>
      <w:jc w:val="both"/>
    </w:pPr>
    <w:rPr>
      <w:rFonts w:eastAsia="Times New Roman" w:cs="Calibri"/>
      <w:lang w:eastAsia="ar-SA"/>
    </w:rPr>
  </w:style>
  <w:style w:type="paragraph" w:customStyle="1" w:styleId="Style9">
    <w:name w:val="Style9"/>
    <w:basedOn w:val="a"/>
    <w:uiPriority w:val="99"/>
    <w:rsid w:val="002F600F"/>
    <w:pPr>
      <w:widowControl w:val="0"/>
      <w:suppressAutoHyphens/>
      <w:autoSpaceDE w:val="0"/>
    </w:pPr>
    <w:rPr>
      <w:rFonts w:eastAsia="Times New Roman" w:cs="Calibri"/>
      <w:lang w:eastAsia="ar-SA"/>
    </w:rPr>
  </w:style>
  <w:style w:type="character" w:customStyle="1" w:styleId="FontStyle89">
    <w:name w:val="Font Style89"/>
    <w:uiPriority w:val="99"/>
    <w:rsid w:val="002F600F"/>
    <w:rPr>
      <w:rFonts w:ascii="Times New Roman" w:hAnsi="Times New Roman"/>
      <w:b/>
      <w:sz w:val="22"/>
    </w:rPr>
  </w:style>
  <w:style w:type="character" w:customStyle="1" w:styleId="FontStyle92">
    <w:name w:val="Font Style92"/>
    <w:uiPriority w:val="99"/>
    <w:rsid w:val="002F600F"/>
    <w:rPr>
      <w:rFonts w:ascii="Times New Roman" w:hAnsi="Times New Roman"/>
      <w:b/>
      <w:sz w:val="18"/>
    </w:rPr>
  </w:style>
  <w:style w:type="character" w:customStyle="1" w:styleId="FontStyle94">
    <w:name w:val="Font Style94"/>
    <w:uiPriority w:val="99"/>
    <w:rsid w:val="002F600F"/>
    <w:rPr>
      <w:rFonts w:ascii="Times New Roman" w:hAnsi="Times New Roman"/>
      <w:sz w:val="10"/>
    </w:rPr>
  </w:style>
  <w:style w:type="character" w:customStyle="1" w:styleId="FontStyle97">
    <w:name w:val="Font Style97"/>
    <w:uiPriority w:val="99"/>
    <w:rsid w:val="002F600F"/>
    <w:rPr>
      <w:rFonts w:ascii="Times New Roman" w:hAnsi="Times New Roman"/>
      <w:sz w:val="18"/>
    </w:rPr>
  </w:style>
  <w:style w:type="character" w:customStyle="1" w:styleId="FontStyle141">
    <w:name w:val="Font Style141"/>
    <w:uiPriority w:val="99"/>
    <w:rsid w:val="002F600F"/>
    <w:rPr>
      <w:rFonts w:ascii="Times New Roman" w:hAnsi="Times New Roman"/>
      <w:smallCaps/>
      <w:sz w:val="32"/>
    </w:rPr>
  </w:style>
  <w:style w:type="character" w:customStyle="1" w:styleId="FontStyle87">
    <w:name w:val="Font Style87"/>
    <w:uiPriority w:val="99"/>
    <w:rsid w:val="002F600F"/>
    <w:rPr>
      <w:rFonts w:ascii="Franklin Gothic Book" w:hAnsi="Franklin Gothic Book"/>
      <w:b/>
      <w:spacing w:val="-10"/>
      <w:sz w:val="22"/>
    </w:rPr>
  </w:style>
  <w:style w:type="character" w:customStyle="1" w:styleId="FontStyle88">
    <w:name w:val="Font Style88"/>
    <w:uiPriority w:val="99"/>
    <w:rsid w:val="002F600F"/>
    <w:rPr>
      <w:rFonts w:ascii="Franklin Gothic Book" w:hAnsi="Franklin Gothic Book"/>
      <w:b/>
      <w:i/>
      <w:sz w:val="22"/>
    </w:rPr>
  </w:style>
  <w:style w:type="character" w:customStyle="1" w:styleId="FontStyle91">
    <w:name w:val="Font Style91"/>
    <w:uiPriority w:val="99"/>
    <w:rsid w:val="002F600F"/>
    <w:rPr>
      <w:rFonts w:ascii="Times New Roman" w:hAnsi="Times New Roman"/>
      <w:b/>
      <w:spacing w:val="-20"/>
      <w:sz w:val="42"/>
    </w:rPr>
  </w:style>
  <w:style w:type="character" w:customStyle="1" w:styleId="FontStyle110">
    <w:name w:val="Font Style110"/>
    <w:uiPriority w:val="99"/>
    <w:rsid w:val="002F600F"/>
    <w:rPr>
      <w:rFonts w:ascii="Times New Roman" w:hAnsi="Times New Roman"/>
      <w:i/>
      <w:sz w:val="18"/>
    </w:rPr>
  </w:style>
  <w:style w:type="character" w:customStyle="1" w:styleId="FontStyle117">
    <w:name w:val="Font Style117"/>
    <w:uiPriority w:val="99"/>
    <w:rsid w:val="002F600F"/>
    <w:rPr>
      <w:rFonts w:ascii="Times New Roman" w:hAnsi="Times New Roman"/>
      <w:smallCaps/>
      <w:spacing w:val="30"/>
      <w:sz w:val="26"/>
    </w:rPr>
  </w:style>
  <w:style w:type="character" w:customStyle="1" w:styleId="FontStyle96">
    <w:name w:val="Font Style96"/>
    <w:uiPriority w:val="99"/>
    <w:rsid w:val="002F600F"/>
    <w:rPr>
      <w:rFonts w:ascii="Georgia" w:hAnsi="Georgia"/>
      <w:sz w:val="18"/>
    </w:rPr>
  </w:style>
  <w:style w:type="character" w:customStyle="1" w:styleId="FontStyle122">
    <w:name w:val="Font Style122"/>
    <w:uiPriority w:val="99"/>
    <w:rsid w:val="002F600F"/>
    <w:rPr>
      <w:rFonts w:ascii="Times New Roman" w:hAnsi="Times New Roman"/>
      <w:sz w:val="12"/>
    </w:rPr>
  </w:style>
  <w:style w:type="character" w:customStyle="1" w:styleId="FontStyle90">
    <w:name w:val="Font Style90"/>
    <w:uiPriority w:val="99"/>
    <w:rsid w:val="002F600F"/>
    <w:rPr>
      <w:rFonts w:ascii="Franklin Gothic Book" w:hAnsi="Franklin Gothic Book"/>
      <w:b/>
      <w:i/>
      <w:sz w:val="16"/>
    </w:rPr>
  </w:style>
  <w:style w:type="character" w:customStyle="1" w:styleId="FontStyle106">
    <w:name w:val="Font Style106"/>
    <w:uiPriority w:val="99"/>
    <w:rsid w:val="002F600F"/>
    <w:rPr>
      <w:rFonts w:ascii="Book Antiqua" w:hAnsi="Book Antiqua"/>
      <w:sz w:val="20"/>
    </w:rPr>
  </w:style>
  <w:style w:type="character" w:customStyle="1" w:styleId="FontStyle107">
    <w:name w:val="Font Style107"/>
    <w:uiPriority w:val="99"/>
    <w:rsid w:val="002F600F"/>
    <w:rPr>
      <w:rFonts w:ascii="Book Antiqua" w:hAnsi="Book Antiqua"/>
      <w:i/>
      <w:sz w:val="20"/>
    </w:rPr>
  </w:style>
  <w:style w:type="character" w:customStyle="1" w:styleId="FontStyle98">
    <w:name w:val="Font Style98"/>
    <w:uiPriority w:val="99"/>
    <w:rsid w:val="002F600F"/>
    <w:rPr>
      <w:rFonts w:ascii="Times New Roman" w:hAnsi="Times New Roman"/>
      <w:b/>
      <w:i/>
      <w:sz w:val="14"/>
    </w:rPr>
  </w:style>
  <w:style w:type="character" w:customStyle="1" w:styleId="FontStyle130">
    <w:name w:val="Font Style130"/>
    <w:uiPriority w:val="99"/>
    <w:rsid w:val="002F600F"/>
    <w:rPr>
      <w:rFonts w:ascii="Franklin Gothic Book" w:hAnsi="Franklin Gothic Book"/>
      <w:sz w:val="24"/>
    </w:rPr>
  </w:style>
  <w:style w:type="character" w:customStyle="1" w:styleId="FontStyle121">
    <w:name w:val="Font Style121"/>
    <w:uiPriority w:val="99"/>
    <w:rsid w:val="002F600F"/>
    <w:rPr>
      <w:rFonts w:ascii="Book Antiqua" w:hAnsi="Book Antiqua"/>
      <w:sz w:val="20"/>
    </w:rPr>
  </w:style>
  <w:style w:type="character" w:customStyle="1" w:styleId="FontStyle102">
    <w:name w:val="Font Style102"/>
    <w:uiPriority w:val="99"/>
    <w:rsid w:val="002F600F"/>
    <w:rPr>
      <w:rFonts w:ascii="Franklin Gothic Book" w:hAnsi="Franklin Gothic Book"/>
      <w:b/>
      <w:spacing w:val="20"/>
      <w:sz w:val="32"/>
    </w:rPr>
  </w:style>
  <w:style w:type="character" w:customStyle="1" w:styleId="FontStyle124">
    <w:name w:val="Font Style124"/>
    <w:uiPriority w:val="99"/>
    <w:rsid w:val="002F600F"/>
    <w:rPr>
      <w:rFonts w:ascii="Times New Roman" w:hAnsi="Times New Roman"/>
      <w:b/>
      <w:spacing w:val="-10"/>
      <w:sz w:val="8"/>
    </w:rPr>
  </w:style>
  <w:style w:type="character" w:customStyle="1" w:styleId="FontStyle127">
    <w:name w:val="Font Style127"/>
    <w:uiPriority w:val="99"/>
    <w:rsid w:val="002F600F"/>
    <w:rPr>
      <w:rFonts w:ascii="Arial" w:hAnsi="Arial"/>
      <w:sz w:val="22"/>
    </w:rPr>
  </w:style>
  <w:style w:type="character" w:customStyle="1" w:styleId="FontStyle128">
    <w:name w:val="Font Style128"/>
    <w:uiPriority w:val="99"/>
    <w:rsid w:val="002F600F"/>
    <w:rPr>
      <w:rFonts w:ascii="Book Antiqua" w:hAnsi="Book Antiqua"/>
      <w:sz w:val="20"/>
    </w:rPr>
  </w:style>
  <w:style w:type="character" w:customStyle="1" w:styleId="FontStyle129">
    <w:name w:val="Font Style129"/>
    <w:uiPriority w:val="99"/>
    <w:rsid w:val="002F600F"/>
    <w:rPr>
      <w:rFonts w:ascii="Times New Roman" w:hAnsi="Times New Roman"/>
      <w:b/>
      <w:sz w:val="18"/>
    </w:rPr>
  </w:style>
  <w:style w:type="character" w:customStyle="1" w:styleId="FontStyle100">
    <w:name w:val="Font Style100"/>
    <w:uiPriority w:val="99"/>
    <w:rsid w:val="002F600F"/>
    <w:rPr>
      <w:rFonts w:ascii="Times New Roman" w:hAnsi="Times New Roman"/>
      <w:b/>
      <w:i/>
      <w:sz w:val="24"/>
    </w:rPr>
  </w:style>
  <w:style w:type="character" w:customStyle="1" w:styleId="FontStyle138">
    <w:name w:val="Font Style138"/>
    <w:uiPriority w:val="99"/>
    <w:rsid w:val="002F600F"/>
    <w:rPr>
      <w:rFonts w:ascii="Book Antiqua" w:hAnsi="Book Antiqua"/>
      <w:sz w:val="20"/>
    </w:rPr>
  </w:style>
  <w:style w:type="paragraph" w:customStyle="1" w:styleId="Style5">
    <w:name w:val="Style5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2F600F"/>
    <w:pPr>
      <w:widowControl w:val="0"/>
      <w:suppressAutoHyphens/>
      <w:autoSpaceDE w:val="0"/>
      <w:spacing w:after="0" w:line="240" w:lineRule="exact"/>
      <w:ind w:hanging="133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"/>
    <w:uiPriority w:val="99"/>
    <w:rsid w:val="002F600F"/>
    <w:pPr>
      <w:widowControl w:val="0"/>
      <w:suppressAutoHyphens/>
      <w:autoSpaceDE w:val="0"/>
      <w:spacing w:after="0" w:line="221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7">
    <w:name w:val="Style27"/>
    <w:basedOn w:val="a"/>
    <w:uiPriority w:val="99"/>
    <w:rsid w:val="002F600F"/>
    <w:pPr>
      <w:widowControl w:val="0"/>
      <w:suppressAutoHyphens/>
      <w:autoSpaceDE w:val="0"/>
      <w:spacing w:after="0" w:line="211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9">
    <w:name w:val="Style39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0">
    <w:name w:val="Style40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0">
    <w:name w:val="Style50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7">
    <w:name w:val="Style57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9">
    <w:name w:val="Style59"/>
    <w:basedOn w:val="a"/>
    <w:uiPriority w:val="99"/>
    <w:rsid w:val="002F600F"/>
    <w:pPr>
      <w:widowControl w:val="0"/>
      <w:suppressAutoHyphens/>
      <w:autoSpaceDE w:val="0"/>
      <w:spacing w:after="0" w:line="211" w:lineRule="exact"/>
      <w:ind w:hanging="99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0">
    <w:name w:val="Style60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1">
    <w:name w:val="Style71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2F600F"/>
    <w:pPr>
      <w:widowControl w:val="0"/>
      <w:suppressAutoHyphens/>
      <w:autoSpaceDE w:val="0"/>
      <w:spacing w:after="0" w:line="206" w:lineRule="exact"/>
      <w:ind w:firstLine="111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6">
    <w:name w:val="Style76"/>
    <w:basedOn w:val="a"/>
    <w:uiPriority w:val="99"/>
    <w:rsid w:val="002F600F"/>
    <w:pPr>
      <w:widowControl w:val="0"/>
      <w:suppressAutoHyphens/>
      <w:autoSpaceDE w:val="0"/>
      <w:spacing w:after="0" w:line="235" w:lineRule="exact"/>
      <w:ind w:firstLine="331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2F600F"/>
    <w:pPr>
      <w:widowControl w:val="0"/>
      <w:suppressAutoHyphens/>
      <w:autoSpaceDE w:val="0"/>
      <w:spacing w:after="0" w:line="192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a"/>
    <w:uiPriority w:val="99"/>
    <w:rsid w:val="002F600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2F600F"/>
    <w:pPr>
      <w:widowControl w:val="0"/>
      <w:suppressAutoHyphens/>
      <w:autoSpaceDE w:val="0"/>
      <w:spacing w:after="0" w:line="211" w:lineRule="exact"/>
      <w:ind w:firstLine="10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2">
    <w:name w:val="Style82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a"/>
    <w:uiPriority w:val="99"/>
    <w:rsid w:val="002F600F"/>
    <w:pPr>
      <w:widowControl w:val="0"/>
      <w:suppressAutoHyphens/>
      <w:autoSpaceDE w:val="0"/>
      <w:spacing w:after="0" w:line="168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8">
    <w:name w:val="Style68"/>
    <w:basedOn w:val="a"/>
    <w:uiPriority w:val="99"/>
    <w:rsid w:val="002F60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4">
    <w:name w:val="Style74"/>
    <w:basedOn w:val="a"/>
    <w:uiPriority w:val="99"/>
    <w:rsid w:val="002F600F"/>
    <w:pPr>
      <w:widowControl w:val="0"/>
      <w:suppressAutoHyphens/>
      <w:autoSpaceDE w:val="0"/>
      <w:spacing w:after="0" w:line="227" w:lineRule="exact"/>
      <w:ind w:firstLine="432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5">
    <w:name w:val="Style45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6">
    <w:name w:val="Style56"/>
    <w:basedOn w:val="a"/>
    <w:uiPriority w:val="99"/>
    <w:rsid w:val="002F600F"/>
    <w:pPr>
      <w:widowControl w:val="0"/>
      <w:suppressAutoHyphens/>
      <w:autoSpaceDE w:val="0"/>
      <w:spacing w:after="0" w:line="221" w:lineRule="exact"/>
      <w:ind w:firstLine="432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2">
    <w:name w:val="Style62"/>
    <w:basedOn w:val="a"/>
    <w:uiPriority w:val="99"/>
    <w:rsid w:val="002F600F"/>
    <w:pPr>
      <w:widowControl w:val="0"/>
      <w:suppressAutoHyphens/>
      <w:autoSpaceDE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2">
    <w:name w:val="Style72"/>
    <w:basedOn w:val="a"/>
    <w:uiPriority w:val="99"/>
    <w:rsid w:val="002F600F"/>
    <w:pPr>
      <w:widowControl w:val="0"/>
      <w:suppressAutoHyphens/>
      <w:autoSpaceDE w:val="0"/>
      <w:spacing w:after="0" w:line="197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6">
    <w:name w:val="Style46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2">
    <w:name w:val="Style52"/>
    <w:basedOn w:val="a"/>
    <w:uiPriority w:val="99"/>
    <w:rsid w:val="002F600F"/>
    <w:pPr>
      <w:widowControl w:val="0"/>
      <w:suppressAutoHyphens/>
      <w:autoSpaceDE w:val="0"/>
      <w:spacing w:after="0" w:line="197" w:lineRule="exact"/>
      <w:ind w:hanging="96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6">
    <w:name w:val="Style26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8">
    <w:name w:val="Style28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Стиль1"/>
    <w:basedOn w:val="a"/>
    <w:autoRedefine/>
    <w:uiPriority w:val="99"/>
    <w:rsid w:val="002F600F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/>
      <w:b/>
      <w:bCs/>
      <w:color w:val="000000"/>
      <w:sz w:val="24"/>
      <w:szCs w:val="20"/>
      <w:shd w:val="clear" w:color="auto" w:fill="FFFFFF"/>
      <w:lang w:eastAsia="ru-RU"/>
    </w:rPr>
  </w:style>
  <w:style w:type="table" w:customStyle="1" w:styleId="15">
    <w:name w:val="Сетка таблицы1"/>
    <w:uiPriority w:val="99"/>
    <w:rsid w:val="002F600F"/>
    <w:pPr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2F600F"/>
  </w:style>
  <w:style w:type="character" w:customStyle="1" w:styleId="apple-converted-space">
    <w:name w:val="apple-converted-space"/>
    <w:uiPriority w:val="99"/>
    <w:rsid w:val="002F600F"/>
  </w:style>
  <w:style w:type="character" w:customStyle="1" w:styleId="WW8Num1z1">
    <w:name w:val="WW8Num1z1"/>
    <w:uiPriority w:val="99"/>
    <w:rsid w:val="002F600F"/>
    <w:rPr>
      <w:rFonts w:ascii="Courier New" w:hAnsi="Courier New"/>
    </w:rPr>
  </w:style>
  <w:style w:type="character" w:customStyle="1" w:styleId="WW8Num1z2">
    <w:name w:val="WW8Num1z2"/>
    <w:uiPriority w:val="99"/>
    <w:rsid w:val="002F600F"/>
    <w:rPr>
      <w:rFonts w:ascii="Wingdings" w:hAnsi="Wingdings"/>
    </w:rPr>
  </w:style>
  <w:style w:type="character" w:customStyle="1" w:styleId="WW8Num2z2">
    <w:name w:val="WW8Num2z2"/>
    <w:uiPriority w:val="99"/>
    <w:rsid w:val="002F600F"/>
    <w:rPr>
      <w:rFonts w:ascii="Wingdings" w:hAnsi="Wingdings"/>
    </w:rPr>
  </w:style>
  <w:style w:type="character" w:customStyle="1" w:styleId="WW8Num4z2">
    <w:name w:val="WW8Num4z2"/>
    <w:uiPriority w:val="99"/>
    <w:rsid w:val="002F600F"/>
    <w:rPr>
      <w:rFonts w:ascii="Wingdings" w:hAnsi="Wingdings"/>
    </w:rPr>
  </w:style>
  <w:style w:type="character" w:customStyle="1" w:styleId="WW8Num5z2">
    <w:name w:val="WW8Num5z2"/>
    <w:uiPriority w:val="99"/>
    <w:rsid w:val="002F600F"/>
    <w:rPr>
      <w:rFonts w:ascii="Wingdings" w:hAnsi="Wingdings"/>
    </w:rPr>
  </w:style>
  <w:style w:type="character" w:customStyle="1" w:styleId="WW8Num6z0">
    <w:name w:val="WW8Num6z0"/>
    <w:uiPriority w:val="99"/>
    <w:rsid w:val="002F600F"/>
    <w:rPr>
      <w:rFonts w:ascii="Symbol" w:hAnsi="Symbol"/>
    </w:rPr>
  </w:style>
  <w:style w:type="character" w:customStyle="1" w:styleId="WW8Num6z1">
    <w:name w:val="WW8Num6z1"/>
    <w:uiPriority w:val="99"/>
    <w:rsid w:val="002F600F"/>
    <w:rPr>
      <w:rFonts w:ascii="Courier New" w:hAnsi="Courier New"/>
    </w:rPr>
  </w:style>
  <w:style w:type="character" w:customStyle="1" w:styleId="WW8Num6z2">
    <w:name w:val="WW8Num6z2"/>
    <w:uiPriority w:val="99"/>
    <w:rsid w:val="002F600F"/>
    <w:rPr>
      <w:rFonts w:ascii="Wingdings" w:hAnsi="Wingdings"/>
    </w:rPr>
  </w:style>
  <w:style w:type="character" w:customStyle="1" w:styleId="WW8Num7z2">
    <w:name w:val="WW8Num7z2"/>
    <w:uiPriority w:val="99"/>
    <w:rsid w:val="002F600F"/>
    <w:rPr>
      <w:rFonts w:ascii="Wingdings" w:hAnsi="Wingdings"/>
    </w:rPr>
  </w:style>
  <w:style w:type="character" w:customStyle="1" w:styleId="WW8Num9z2">
    <w:name w:val="WW8Num9z2"/>
    <w:uiPriority w:val="99"/>
    <w:rsid w:val="002F600F"/>
    <w:rPr>
      <w:rFonts w:ascii="Wingdings" w:hAnsi="Wingdings"/>
    </w:rPr>
  </w:style>
  <w:style w:type="character" w:customStyle="1" w:styleId="WW8Num10z0">
    <w:name w:val="WW8Num10z0"/>
    <w:uiPriority w:val="99"/>
    <w:rsid w:val="002F600F"/>
    <w:rPr>
      <w:rFonts w:ascii="Symbol" w:hAnsi="Symbol"/>
    </w:rPr>
  </w:style>
  <w:style w:type="character" w:customStyle="1" w:styleId="WW8Num10z1">
    <w:name w:val="WW8Num10z1"/>
    <w:uiPriority w:val="99"/>
    <w:rsid w:val="002F600F"/>
    <w:rPr>
      <w:rFonts w:ascii="Courier New" w:hAnsi="Courier New"/>
    </w:rPr>
  </w:style>
  <w:style w:type="character" w:customStyle="1" w:styleId="WW8Num10z2">
    <w:name w:val="WW8Num10z2"/>
    <w:uiPriority w:val="99"/>
    <w:rsid w:val="002F600F"/>
    <w:rPr>
      <w:rFonts w:ascii="Wingdings" w:hAnsi="Wingdings"/>
    </w:rPr>
  </w:style>
  <w:style w:type="character" w:customStyle="1" w:styleId="31">
    <w:name w:val="Знак Знак3"/>
    <w:uiPriority w:val="99"/>
    <w:rsid w:val="002F600F"/>
    <w:rPr>
      <w:rFonts w:ascii="Cambria" w:hAnsi="Cambria"/>
      <w:b/>
      <w:color w:val="4F81BD"/>
      <w:sz w:val="24"/>
      <w:lang w:val="ru-RU" w:eastAsia="ar-SA" w:bidi="ar-SA"/>
    </w:rPr>
  </w:style>
  <w:style w:type="character" w:customStyle="1" w:styleId="25">
    <w:name w:val="Знак Знак2"/>
    <w:uiPriority w:val="99"/>
    <w:rsid w:val="002F600F"/>
    <w:rPr>
      <w:lang w:val="ru-RU" w:eastAsia="ar-SA" w:bidi="ar-SA"/>
    </w:rPr>
  </w:style>
  <w:style w:type="character" w:styleId="afc">
    <w:name w:val="Hyperlink"/>
    <w:uiPriority w:val="99"/>
    <w:rsid w:val="002F600F"/>
    <w:rPr>
      <w:rFonts w:cs="Times New Roman"/>
      <w:color w:val="0000FF"/>
      <w:u w:val="single"/>
    </w:rPr>
  </w:style>
  <w:style w:type="character" w:customStyle="1" w:styleId="FontStyle31">
    <w:name w:val="Font Style31"/>
    <w:uiPriority w:val="99"/>
    <w:rsid w:val="002F600F"/>
    <w:rPr>
      <w:rFonts w:ascii="Times New Roman" w:hAnsi="Times New Roman"/>
      <w:sz w:val="18"/>
    </w:rPr>
  </w:style>
  <w:style w:type="character" w:customStyle="1" w:styleId="FontStyle37">
    <w:name w:val="Font Style37"/>
    <w:uiPriority w:val="99"/>
    <w:rsid w:val="002F600F"/>
    <w:rPr>
      <w:rFonts w:ascii="Times New Roman" w:hAnsi="Times New Roman"/>
      <w:b/>
      <w:sz w:val="18"/>
    </w:rPr>
  </w:style>
  <w:style w:type="character" w:customStyle="1" w:styleId="FontStyle38">
    <w:name w:val="Font Style38"/>
    <w:uiPriority w:val="99"/>
    <w:rsid w:val="002F600F"/>
    <w:rPr>
      <w:rFonts w:ascii="Times New Roman" w:hAnsi="Times New Roman"/>
      <w:b/>
      <w:sz w:val="18"/>
    </w:rPr>
  </w:style>
  <w:style w:type="character" w:customStyle="1" w:styleId="c8">
    <w:name w:val="c8"/>
    <w:uiPriority w:val="99"/>
    <w:rsid w:val="002F600F"/>
  </w:style>
  <w:style w:type="character" w:customStyle="1" w:styleId="c2">
    <w:name w:val="c2"/>
    <w:uiPriority w:val="99"/>
    <w:rsid w:val="002F600F"/>
  </w:style>
  <w:style w:type="character" w:styleId="afd">
    <w:name w:val="Strong"/>
    <w:uiPriority w:val="99"/>
    <w:qFormat/>
    <w:rsid w:val="002F600F"/>
    <w:rPr>
      <w:rFonts w:cs="Times New Roman"/>
      <w:b/>
    </w:rPr>
  </w:style>
  <w:style w:type="character" w:customStyle="1" w:styleId="16">
    <w:name w:val="Знак Знак1"/>
    <w:uiPriority w:val="99"/>
    <w:rsid w:val="002F600F"/>
    <w:rPr>
      <w:rFonts w:ascii="Calibri" w:hAnsi="Calibri"/>
      <w:sz w:val="22"/>
      <w:lang w:val="ru-RU" w:eastAsia="ar-SA" w:bidi="ar-SA"/>
    </w:rPr>
  </w:style>
  <w:style w:type="paragraph" w:customStyle="1" w:styleId="Style18">
    <w:name w:val="Style18"/>
    <w:basedOn w:val="a"/>
    <w:uiPriority w:val="99"/>
    <w:rsid w:val="002F600F"/>
    <w:pPr>
      <w:widowControl w:val="0"/>
      <w:suppressAutoHyphens/>
      <w:autoSpaceDE w:val="0"/>
      <w:spacing w:after="0" w:line="235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2F60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9">
    <w:name w:val="Style29"/>
    <w:basedOn w:val="a"/>
    <w:uiPriority w:val="99"/>
    <w:rsid w:val="002F600F"/>
    <w:pPr>
      <w:widowControl w:val="0"/>
      <w:suppressAutoHyphens/>
      <w:autoSpaceDE w:val="0"/>
      <w:spacing w:after="0" w:line="223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e">
    <w:name w:val="Содержимое врезки"/>
    <w:basedOn w:val="af4"/>
    <w:uiPriority w:val="99"/>
    <w:rsid w:val="002F600F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26">
    <w:name w:val="Заголовок 2 мой"/>
    <w:basedOn w:val="2"/>
    <w:uiPriority w:val="99"/>
    <w:rsid w:val="002F600F"/>
    <w:pPr>
      <w:keepLines/>
      <w:suppressAutoHyphens w:val="0"/>
      <w:spacing w:before="240" w:after="240"/>
      <w:ind w:left="576" w:hanging="576"/>
    </w:pPr>
    <w:rPr>
      <w:b/>
      <w:sz w:val="28"/>
      <w:lang w:eastAsia="ru-RU"/>
    </w:rPr>
  </w:style>
  <w:style w:type="paragraph" w:customStyle="1" w:styleId="17">
    <w:name w:val="Основной 1 см"/>
    <w:basedOn w:val="a"/>
    <w:uiPriority w:val="99"/>
    <w:rsid w:val="002F600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2">
    <w:name w:val="Body Text 3"/>
    <w:basedOn w:val="a"/>
    <w:link w:val="33"/>
    <w:uiPriority w:val="99"/>
    <w:rsid w:val="002F600F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8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2F600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сновной б.о."/>
    <w:basedOn w:val="17"/>
    <w:next w:val="17"/>
    <w:uiPriority w:val="99"/>
    <w:rsid w:val="002F600F"/>
    <w:pPr>
      <w:ind w:firstLine="0"/>
    </w:pPr>
  </w:style>
  <w:style w:type="paragraph" w:customStyle="1" w:styleId="18">
    <w:name w:val="Основной текст1"/>
    <w:basedOn w:val="a"/>
    <w:uiPriority w:val="99"/>
    <w:rsid w:val="002F60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FontStyle42">
    <w:name w:val="Font Style42"/>
    <w:uiPriority w:val="99"/>
    <w:rsid w:val="002F600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2F600F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2F600F"/>
    <w:rPr>
      <w:rFonts w:ascii="Times New Roman" w:hAnsi="Times New Roman"/>
      <w:b/>
      <w:sz w:val="14"/>
    </w:rPr>
  </w:style>
  <w:style w:type="character" w:customStyle="1" w:styleId="110">
    <w:name w:val="Знак Знак11"/>
    <w:uiPriority w:val="99"/>
    <w:rsid w:val="002F600F"/>
    <w:rPr>
      <w:rFonts w:ascii="Cambria" w:hAnsi="Cambria"/>
      <w:b/>
      <w:kern w:val="32"/>
      <w:sz w:val="32"/>
    </w:rPr>
  </w:style>
  <w:style w:type="character" w:customStyle="1" w:styleId="FontStyle15">
    <w:name w:val="Font Style15"/>
    <w:uiPriority w:val="99"/>
    <w:rsid w:val="002F600F"/>
    <w:rPr>
      <w:rFonts w:ascii="Times New Roman" w:hAnsi="Times New Roman"/>
      <w:spacing w:val="-1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todisty.ru/" TargetMode="External"/><Relationship Id="rId18" Type="http://schemas.openxmlformats.org/officeDocument/2006/relationships/hyperlink" Target="http://www.artandphoto.ru/themes.php?id=4&amp;page=3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hatiskusstvo.ucoz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usedu.ru/" TargetMode="External"/><Relationship Id="rId17" Type="http://schemas.openxmlformats.org/officeDocument/2006/relationships/hyperlink" Target="http://www.zavuch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um.in-ku.com/" TargetMode="External"/><Relationship Id="rId20" Type="http://schemas.openxmlformats.org/officeDocument/2006/relationships/hyperlink" Target="http://www.koob.ru/books/draw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d-sove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openclas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ool.univertv.ru/" TargetMode="External"/><Relationship Id="rId19" Type="http://schemas.openxmlformats.org/officeDocument/2006/relationships/hyperlink" Target="http://torrents.ru/forum/viewtopic.php?t=83295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roshkolu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AEE4-0A17-4783-9695-0C17667E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7618</Words>
  <Characters>43424</Characters>
  <Application>Microsoft Office Word</Application>
  <DocSecurity>0</DocSecurity>
  <Lines>361</Lines>
  <Paragraphs>101</Paragraphs>
  <ScaleCrop>false</ScaleCrop>
  <Company/>
  <LinksUpToDate>false</LinksUpToDate>
  <CharactersWithSpaces>50941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home</cp:lastModifiedBy>
  <cp:revision>10</cp:revision>
  <dcterms:created xsi:type="dcterms:W3CDTF">2013-08-20T02:50:00Z</dcterms:created>
  <dcterms:modified xsi:type="dcterms:W3CDTF">2018-06-27T13:23:00Z</dcterms:modified>
</cp:coreProperties>
</file>